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color w:val="333333"/>
          <w:spacing w:val="8"/>
          <w:sz w:val="33"/>
          <w:szCs w:val="33"/>
        </w:rPr>
      </w:pPr>
      <w:r>
        <w:rPr>
          <w:rFonts w:hint="eastAsia" w:ascii="Microsoft YaHei UI" w:hAnsi="Microsoft YaHei UI" w:eastAsia="Microsoft YaHei UI" w:cs="Microsoft YaHei UI"/>
          <w:i w:val="0"/>
          <w:iCs w:val="0"/>
          <w:caps w:val="0"/>
          <w:color w:val="333333"/>
          <w:spacing w:val="8"/>
          <w:sz w:val="33"/>
          <w:szCs w:val="33"/>
          <w:bdr w:val="none" w:color="auto" w:sz="0" w:space="0"/>
          <w:shd w:val="clear" w:fill="FFFFFF"/>
        </w:rPr>
        <w:t>2021首届中国（昆明）国际药膳产业发展大会暨药膳博览会通知（第一轮）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i w:val="0"/>
          <w:iCs w:val="0"/>
          <w:caps w:val="0"/>
          <w:color w:val="000000"/>
          <w:spacing w:val="8"/>
          <w:sz w:val="21"/>
          <w:szCs w:val="21"/>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t>各有关单位：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2" w:firstLineChars="200"/>
        <w:jc w:val="both"/>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pPr>
      <w:r>
        <w:rPr>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t>为深入贯彻落实党的十九大精神和《“健康中国2030”规划纲要》、《中共中央 国务院关于促进中医药传承创新发展的意见》，按照习总书记提出的“构建人类命运共同体”和“一带一路”指导思想，充分挖掘和传承中医药膳文化，有效推动国际国内药膳事业产业快速、有效的发展，更好的服务于人类健康。兹定于2021年11月举办首届“中国（昆明）国际药膳产业博览会”，作为助力“健康中国”建设的特殊礼物，向建党100周年献礼。</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2020年11月30日，在北京新云南皇冠假日酒店举行的“2020昆明会展产业北京推介会”上，昆明市商务局与中国药膳研究会签署了合作协议，将连续五年在昆明共同举办“中国（昆明）国际药膳产业发展大会”；充分利用云南生物多样性资源，中药材种植基地，多民族文化特色，民族民间中医药传承等优势，助推中国药膳产业的发展，形成大健康产业的又一亮点。 </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4"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b/>
          <w:bCs/>
          <w:i w:val="0"/>
          <w:iCs w:val="0"/>
          <w:caps w:val="0"/>
          <w:color w:val="333333"/>
          <w:spacing w:val="8"/>
          <w:kern w:val="0"/>
          <w:sz w:val="21"/>
          <w:szCs w:val="21"/>
          <w:bdr w:val="none" w:color="auto" w:sz="0" w:space="0"/>
          <w:shd w:val="clear" w:fill="FFFFFF"/>
          <w:lang w:val="en-US" w:eastAsia="zh-CN" w:bidi="ar"/>
        </w:rPr>
        <w:t>活动</w:t>
      </w: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全称：</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2021首届中国（昆明）国际药膳产业发展大会暨药膳博览会</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4" w:firstLineChars="200"/>
        <w:jc w:val="both"/>
        <w:rPr>
          <w:rFonts w:hint="eastAsia" w:ascii="宋体" w:hAnsi="宋体" w:eastAsia="宋体" w:cs="宋体"/>
          <w:i w:val="0"/>
          <w:iCs w:val="0"/>
          <w:caps w:val="0"/>
          <w:color w:val="333333"/>
          <w:spacing w:val="8"/>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组织机构</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jc w:val="both"/>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指导单位：</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904" w:firstLineChars="4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昆明市人民政府</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904" w:firstLineChars="4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云南省投促局</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20" w:leftChars="200" w:right="0" w:rightChars="0" w:firstLine="0" w:firstLineChars="0"/>
        <w:jc w:val="both"/>
        <w:rPr>
          <w:rFonts w:hint="eastAsia" w:ascii="宋体" w:hAnsi="宋体" w:eastAsia="宋体" w:cs="宋体"/>
          <w:i w:val="0"/>
          <w:iCs w:val="0"/>
          <w:caps w:val="0"/>
          <w:color w:val="333333"/>
          <w:spacing w:val="8"/>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主办单位：</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sz w:val="21"/>
          <w:szCs w:val="21"/>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昆明市商务局</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904" w:firstLineChars="4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中国药膳研究会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中华中医药学会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中国欧洲经济技术合作协会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云南省民营企业家协会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云南省中医药学会</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20" w:leftChars="200" w:right="0" w:rightChars="0" w:firstLine="0" w:firstLineChars="0"/>
        <w:jc w:val="both"/>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支持单位：</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东盟各国驻昆总领事馆</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中国中药协会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中国国际贸易促进委员会云南省分会</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20" w:leftChars="200" w:right="0" w:rightChars="0" w:firstLine="0" w:firstLineChars="0"/>
        <w:jc w:val="both"/>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承办单位：</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云南省民营企业家协会大健康专委会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中国药膳研究会产品开发专业委员会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云南中马文化传播有限公司</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t>云南览威会展有限公司</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20" w:leftChars="200" w:right="0" w:rightChars="0" w:firstLine="0" w:firstLineChars="0"/>
        <w:jc w:val="both"/>
        <w:rPr>
          <w:rFonts w:hint="eastAsia" w:ascii="宋体" w:hAnsi="宋体" w:eastAsia="宋体" w:cs="宋体"/>
          <w:i w:val="0"/>
          <w:iCs w:val="0"/>
          <w:caps w:val="0"/>
          <w:color w:val="333333"/>
          <w:spacing w:val="8"/>
          <w:sz w:val="21"/>
          <w:szCs w:val="21"/>
        </w:rPr>
      </w:pPr>
      <w:r>
        <w:rPr>
          <w:rStyle w:val="6"/>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t>联合承办：</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t>中国欧洲经济技术合作协会云南办事处</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20" w:leftChars="200" w:right="0" w:rightChars="0" w:firstLine="0" w:firstLineChars="0"/>
        <w:jc w:val="both"/>
        <w:rPr>
          <w:rFonts w:hint="eastAsia" w:ascii="宋体" w:hAnsi="宋体" w:eastAsia="宋体" w:cs="宋体"/>
          <w:i w:val="0"/>
          <w:iCs w:val="0"/>
          <w:caps w:val="0"/>
          <w:color w:val="333333"/>
          <w:spacing w:val="8"/>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协办单位：</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中国国际商会云南商会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云南省中医药大学</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云南省生物医药大健康产业发展促进会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云南省医药商会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云南省休闲文化养生协会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昆明会展产业促进会</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华龙圣爱中医集团</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云南思拓企业管理咨询有限公司</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北京和协春天酒店管理有限公司</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北京懿和世纪餐饮管理有限公司</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北京福兴康药膳科技发展集团有限公司</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昆明朗盛生物科技有限公司</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马来西亚亚洲策划集团</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三、支持媒体</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52" w:firstLineChars="200"/>
        <w:jc w:val="both"/>
        <w:rPr>
          <w:rStyle w:val="6"/>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中国中央电视台、人民日报、云南广播电视台、昆明广播电视台、环球旅游卫视、中国新闻网、新华网、腾讯网、网易网、今日头条、新浪网、中国中医药报、中国建设报、中国食品安全报、中国食品报、国际商报、云南日报、云南老年报、云南经济日报、云南信息港、云南信息报、云南网、农民日报、环球在线频道、国际在线、昆明信息港、云南政协报、中国商务新闻网、中国产经新闻、健康中国观察、春城晚报、昆明日报、都市时报、云岭先锋杂志社等。</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三、时间地点：</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22" w:firstLineChars="200"/>
        <w:jc w:val="both"/>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时间：</w:t>
      </w:r>
      <w:r>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2021年11月11日—15日</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200" w:right="0" w:rightChars="0" w:firstLine="422" w:firstLineChars="200"/>
        <w:jc w:val="both"/>
        <w:rPr>
          <w:rFonts w:hint="eastAsia" w:ascii="宋体" w:hAnsi="宋体" w:eastAsia="宋体" w:cs="宋体"/>
          <w:i w:val="0"/>
          <w:iCs w:val="0"/>
          <w:caps w:val="0"/>
          <w:color w:val="333333"/>
          <w:spacing w:val="8"/>
          <w:sz w:val="21"/>
          <w:szCs w:val="21"/>
        </w:rPr>
      </w:pPr>
      <w:r>
        <w:rPr>
          <w:rStyle w:val="6"/>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地点：</w:t>
      </w:r>
      <w:r>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昆明国际会展中心</w:t>
      </w:r>
      <w:r>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br w:type="textWrapping"/>
      </w:r>
      <w:r>
        <w:rPr>
          <w:rStyle w:val="6"/>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四、宗旨主题：</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Chars="400" w:right="0" w:rightChars="0"/>
        <w:jc w:val="both"/>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宗旨：</w:t>
      </w:r>
      <w:r>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 xml:space="preserve">传承中华文化，弘扬民族精神。      </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1890" w:firstLineChars="900"/>
        <w:jc w:val="both"/>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创新养生方式，服务人类健康。</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840" w:leftChars="400" w:right="0" w:rightChars="0" w:firstLine="0" w:firstLineChars="0"/>
        <w:jc w:val="both"/>
        <w:rPr>
          <w:rFonts w:hint="eastAsia" w:ascii="宋体" w:hAnsi="宋体" w:eastAsia="宋体" w:cs="宋体"/>
          <w:i w:val="0"/>
          <w:iCs w:val="0"/>
          <w:caps w:val="0"/>
          <w:color w:val="333333"/>
          <w:spacing w:val="8"/>
          <w:sz w:val="21"/>
          <w:szCs w:val="21"/>
        </w:rPr>
      </w:pPr>
      <w:r>
        <w:rPr>
          <w:rStyle w:val="6"/>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主题：药食同源 与食俱进 健康未来</w:t>
      </w:r>
      <w:r>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 </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454" w:firstLineChars="200"/>
        <w:jc w:val="both"/>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意义：</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（“三个一”工程）</w:t>
      </w:r>
    </w:p>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843" w:firstLineChars="400"/>
        <w:jc w:val="both"/>
        <w:rPr>
          <w:rFonts w:hint="eastAsia" w:ascii="宋体" w:hAnsi="宋体" w:eastAsia="宋体" w:cs="宋体"/>
          <w:i w:val="0"/>
          <w:iCs w:val="0"/>
          <w:caps w:val="0"/>
          <w:color w:val="333333"/>
          <w:spacing w:val="8"/>
          <w:sz w:val="21"/>
          <w:szCs w:val="21"/>
        </w:rPr>
      </w:pPr>
      <w:r>
        <w:rPr>
          <w:rStyle w:val="6"/>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创建一个</w:t>
      </w:r>
      <w:r>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药膳全产业链学习交流与市场调研的平台</w:t>
      </w:r>
    </w:p>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843" w:firstLineChars="400"/>
        <w:jc w:val="both"/>
        <w:rPr>
          <w:rFonts w:hint="eastAsia" w:ascii="宋体" w:hAnsi="宋体" w:eastAsia="宋体" w:cs="宋体"/>
          <w:i w:val="0"/>
          <w:iCs w:val="0"/>
          <w:caps w:val="0"/>
          <w:color w:val="333333"/>
          <w:spacing w:val="8"/>
          <w:sz w:val="21"/>
          <w:szCs w:val="21"/>
        </w:rPr>
      </w:pPr>
      <w:r>
        <w:rPr>
          <w:rStyle w:val="6"/>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创建一个</w:t>
      </w:r>
      <w:r>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药膳全产业资源对接洽谈及采供销的平台</w:t>
      </w:r>
    </w:p>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843" w:firstLineChars="400"/>
        <w:jc w:val="both"/>
        <w:rPr>
          <w:rFonts w:hint="eastAsia" w:ascii="宋体" w:hAnsi="宋体" w:eastAsia="宋体" w:cs="宋体"/>
          <w:i w:val="0"/>
          <w:iCs w:val="0"/>
          <w:caps w:val="0"/>
          <w:color w:val="333333"/>
          <w:spacing w:val="8"/>
          <w:sz w:val="21"/>
          <w:szCs w:val="21"/>
        </w:rPr>
      </w:pPr>
      <w:r>
        <w:rPr>
          <w:rStyle w:val="6"/>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创建一个</w:t>
      </w:r>
      <w:r>
        <w:rPr>
          <w:rFonts w:hint="eastAsia" w:ascii="宋体" w:hAnsi="宋体" w:eastAsia="宋体" w:cs="宋体"/>
          <w:i w:val="0"/>
          <w:iCs w:val="0"/>
          <w:caps w:val="0"/>
          <w:color w:val="333333"/>
          <w:spacing w:val="0"/>
          <w:kern w:val="0"/>
          <w:sz w:val="21"/>
          <w:szCs w:val="21"/>
          <w:bdr w:val="none" w:color="auto" w:sz="0" w:space="0"/>
          <w:shd w:val="clear" w:fill="FFFFFF"/>
          <w:lang w:val="en-US" w:eastAsia="zh-CN" w:bidi="ar"/>
        </w:rPr>
        <w:t>药膳全产业链品牌推广与展览展示的平台</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六、</w:t>
      </w:r>
      <w:r>
        <w:rPr>
          <w:rStyle w:val="6"/>
          <w:rFonts w:hint="eastAsia" w:ascii="宋体" w:hAnsi="宋体" w:eastAsia="宋体" w:cs="宋体"/>
          <w:i w:val="0"/>
          <w:iCs w:val="0"/>
          <w:caps w:val="0"/>
          <w:color w:val="3E3E3E"/>
          <w:spacing w:val="0"/>
          <w:kern w:val="0"/>
          <w:sz w:val="21"/>
          <w:szCs w:val="21"/>
          <w:bdr w:val="none" w:color="auto" w:sz="0" w:space="0"/>
          <w:shd w:val="clear" w:fill="FFFFFF"/>
          <w:lang w:val="en-US" w:eastAsia="zh-CN" w:bidi="ar"/>
        </w:rPr>
        <w:t>参展范围：</w:t>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904" w:firstLineChars="400"/>
        <w:jc w:val="both"/>
        <w:rPr>
          <w:rFonts w:hint="eastAsia" w:ascii="宋体" w:hAnsi="宋体" w:eastAsia="宋体" w:cs="宋体"/>
          <w:i w:val="0"/>
          <w:iCs w:val="0"/>
          <w:caps w:val="0"/>
          <w:color w:val="333333"/>
          <w:spacing w:val="8"/>
          <w:kern w:val="0"/>
          <w:sz w:val="21"/>
          <w:szCs w:val="21"/>
          <w:u w:val="none"/>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u w:val="none"/>
          <w:bdr w:val="none" w:color="auto" w:sz="0" w:space="0"/>
          <w:shd w:val="clear" w:fill="FFFFFF"/>
          <w:lang w:val="en-US" w:eastAsia="zh-CN" w:bidi="ar"/>
        </w:rPr>
        <w:t>药食同源原料、食用香辛料、天然着色着味剂等；</w:t>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904" w:firstLineChars="400"/>
        <w:jc w:val="both"/>
        <w:rPr>
          <w:rFonts w:hint="eastAsia" w:ascii="宋体" w:hAnsi="宋体" w:eastAsia="宋体" w:cs="宋体"/>
          <w:i w:val="0"/>
          <w:iCs w:val="0"/>
          <w:caps w:val="0"/>
          <w:color w:val="333333"/>
          <w:spacing w:val="8"/>
          <w:sz w:val="21"/>
          <w:szCs w:val="21"/>
        </w:rPr>
      </w:pPr>
      <w:r>
        <w:rPr>
          <w:rFonts w:hint="eastAsia" w:ascii="宋体" w:hAnsi="宋体" w:eastAsia="宋体" w:cs="宋体"/>
          <w:i w:val="0"/>
          <w:iCs w:val="0"/>
          <w:caps w:val="0"/>
          <w:color w:val="333333"/>
          <w:spacing w:val="8"/>
          <w:kern w:val="0"/>
          <w:sz w:val="21"/>
          <w:szCs w:val="21"/>
          <w:u w:val="none"/>
          <w:bdr w:val="none" w:color="auto" w:sz="0" w:space="0"/>
          <w:shd w:val="clear" w:fill="FFFFFF"/>
          <w:lang w:val="en-US" w:eastAsia="zh-CN" w:bidi="ar"/>
        </w:rPr>
        <w:t>药膳餐食产品、功能性食品、饮品与设备器具等；</w:t>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904" w:firstLineChars="400"/>
        <w:jc w:val="both"/>
        <w:rPr>
          <w:rFonts w:hint="eastAsia" w:ascii="宋体" w:hAnsi="宋体" w:eastAsia="宋体" w:cs="宋体"/>
          <w:i w:val="0"/>
          <w:iCs w:val="0"/>
          <w:caps w:val="0"/>
          <w:color w:val="333333"/>
          <w:spacing w:val="8"/>
          <w:sz w:val="21"/>
          <w:szCs w:val="21"/>
        </w:rPr>
      </w:pPr>
      <w:r>
        <w:rPr>
          <w:rFonts w:hint="eastAsia" w:ascii="宋体" w:hAnsi="宋体" w:eastAsia="宋体" w:cs="宋体"/>
          <w:i w:val="0"/>
          <w:iCs w:val="0"/>
          <w:caps w:val="0"/>
          <w:color w:val="333333"/>
          <w:spacing w:val="8"/>
          <w:kern w:val="0"/>
          <w:sz w:val="21"/>
          <w:szCs w:val="21"/>
          <w:u w:val="none"/>
          <w:bdr w:val="none" w:color="auto" w:sz="0" w:space="0"/>
          <w:shd w:val="clear" w:fill="FFFFFF"/>
          <w:lang w:val="en-US" w:eastAsia="zh-CN" w:bidi="ar"/>
        </w:rPr>
        <w:t>健康食品相关、智能化设备、绿色食品源基地等；</w:t>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904" w:firstLineChars="400"/>
        <w:jc w:val="both"/>
        <w:rPr>
          <w:rFonts w:hint="eastAsia" w:ascii="宋体" w:hAnsi="宋体" w:eastAsia="宋体" w:cs="宋体"/>
          <w:i w:val="0"/>
          <w:iCs w:val="0"/>
          <w:caps w:val="0"/>
          <w:color w:val="333333"/>
          <w:spacing w:val="8"/>
          <w:sz w:val="21"/>
          <w:szCs w:val="21"/>
        </w:rPr>
      </w:pPr>
      <w:r>
        <w:rPr>
          <w:rFonts w:hint="eastAsia" w:ascii="宋体" w:hAnsi="宋体" w:eastAsia="宋体" w:cs="宋体"/>
          <w:i w:val="0"/>
          <w:iCs w:val="0"/>
          <w:caps w:val="0"/>
          <w:color w:val="333333"/>
          <w:spacing w:val="8"/>
          <w:kern w:val="0"/>
          <w:sz w:val="21"/>
          <w:szCs w:val="21"/>
          <w:u w:val="none"/>
          <w:bdr w:val="none" w:color="auto" w:sz="0" w:space="0"/>
          <w:shd w:val="clear" w:fill="FFFFFF"/>
          <w:lang w:val="en-US" w:eastAsia="zh-CN" w:bidi="ar"/>
        </w:rPr>
        <w:t>营养保健食品、天然芳香剂、可食性精油制品等；</w:t>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904" w:firstLineChars="400"/>
        <w:jc w:val="both"/>
        <w:rPr>
          <w:rFonts w:hint="eastAsia" w:ascii="宋体" w:hAnsi="宋体" w:eastAsia="宋体" w:cs="宋体"/>
          <w:i w:val="0"/>
          <w:iCs w:val="0"/>
          <w:caps w:val="0"/>
          <w:color w:val="333333"/>
          <w:spacing w:val="8"/>
          <w:sz w:val="21"/>
          <w:szCs w:val="21"/>
        </w:rPr>
      </w:pPr>
      <w:r>
        <w:rPr>
          <w:rFonts w:hint="eastAsia" w:ascii="宋体" w:hAnsi="宋体" w:eastAsia="宋体" w:cs="宋体"/>
          <w:i w:val="0"/>
          <w:iCs w:val="0"/>
          <w:caps w:val="0"/>
          <w:color w:val="333333"/>
          <w:spacing w:val="8"/>
          <w:kern w:val="0"/>
          <w:sz w:val="21"/>
          <w:szCs w:val="21"/>
          <w:u w:val="none"/>
          <w:bdr w:val="none" w:color="auto" w:sz="0" w:space="0"/>
          <w:shd w:val="clear" w:fill="FFFFFF"/>
          <w:lang w:val="en-US" w:eastAsia="zh-CN" w:bidi="ar"/>
        </w:rPr>
        <w:t>医疗卫生行业、酒店餐饮业、团餐及快餐行业等；</w:t>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904" w:firstLineChars="400"/>
        <w:jc w:val="both"/>
        <w:rPr>
          <w:rFonts w:hint="eastAsia" w:ascii="宋体" w:hAnsi="宋体" w:eastAsia="宋体" w:cs="宋体"/>
          <w:i w:val="0"/>
          <w:iCs w:val="0"/>
          <w:caps w:val="0"/>
          <w:color w:val="333333"/>
          <w:spacing w:val="8"/>
          <w:sz w:val="21"/>
          <w:szCs w:val="21"/>
        </w:rPr>
      </w:pPr>
      <w:r>
        <w:rPr>
          <w:rFonts w:hint="eastAsia" w:ascii="宋体" w:hAnsi="宋体" w:eastAsia="宋体" w:cs="宋体"/>
          <w:i w:val="0"/>
          <w:iCs w:val="0"/>
          <w:caps w:val="0"/>
          <w:color w:val="333333"/>
          <w:spacing w:val="8"/>
          <w:kern w:val="0"/>
          <w:sz w:val="21"/>
          <w:szCs w:val="21"/>
          <w:u w:val="none"/>
          <w:bdr w:val="none" w:color="auto" w:sz="0" w:space="0"/>
          <w:shd w:val="clear" w:fill="FFFFFF"/>
          <w:lang w:val="en-US" w:eastAsia="zh-CN" w:bidi="ar"/>
        </w:rPr>
        <w:t>中药种植基地、中医中药业、中药材加工行业等；</w:t>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rightChars="0" w:firstLine="904" w:firstLineChars="400"/>
        <w:jc w:val="both"/>
        <w:rPr>
          <w:rFonts w:hint="eastAsia" w:ascii="宋体" w:hAnsi="宋体" w:eastAsia="宋体" w:cs="宋体"/>
          <w:i w:val="0"/>
          <w:iCs w:val="0"/>
          <w:caps w:val="0"/>
          <w:color w:val="333333"/>
          <w:spacing w:val="8"/>
          <w:sz w:val="21"/>
          <w:szCs w:val="21"/>
        </w:rPr>
      </w:pPr>
      <w:r>
        <w:rPr>
          <w:rFonts w:hint="eastAsia" w:ascii="宋体" w:hAnsi="宋体" w:eastAsia="宋体" w:cs="宋体"/>
          <w:i w:val="0"/>
          <w:iCs w:val="0"/>
          <w:caps w:val="0"/>
          <w:color w:val="333333"/>
          <w:spacing w:val="8"/>
          <w:kern w:val="0"/>
          <w:sz w:val="21"/>
          <w:szCs w:val="21"/>
          <w:u w:val="none"/>
          <w:bdr w:val="none" w:color="auto" w:sz="0" w:space="0"/>
          <w:shd w:val="clear" w:fill="FFFFFF"/>
          <w:lang w:val="en-US" w:eastAsia="zh-CN" w:bidi="ar"/>
        </w:rPr>
        <w:t>中药加工设备、食品包装业、智能化生产设备等。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both"/>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both"/>
        <w:rPr>
          <w:rFonts w:hint="eastAsia" w:ascii="宋体" w:hAnsi="宋体" w:eastAsia="宋体" w:cs="宋体"/>
          <w:sz w:val="21"/>
          <w:szCs w:val="21"/>
        </w:rPr>
      </w:pPr>
      <w:r>
        <w:rPr>
          <w:rStyle w:val="6"/>
          <w:rFonts w:hint="eastAsia" w:ascii="宋体" w:hAnsi="宋体" w:eastAsia="宋体" w:cs="宋体"/>
          <w:i w:val="0"/>
          <w:iCs w:val="0"/>
          <w:caps w:val="0"/>
          <w:color w:val="333333"/>
          <w:spacing w:val="8"/>
          <w:sz w:val="21"/>
          <w:szCs w:val="21"/>
          <w:bdr w:val="none" w:color="auto" w:sz="0" w:space="0"/>
          <w:shd w:val="clear" w:fill="FFFFFF"/>
        </w:rPr>
        <w:t>七、展位规模及平面图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both"/>
        <w:rPr>
          <w:rFonts w:hint="eastAsia" w:ascii="宋体" w:hAnsi="宋体" w:eastAsia="宋体" w:cs="宋体"/>
          <w:sz w:val="21"/>
          <w:szCs w:val="21"/>
        </w:rPr>
      </w:pPr>
      <w:r>
        <w:rPr>
          <w:rStyle w:val="6"/>
          <w:rFonts w:hint="eastAsia" w:ascii="宋体" w:hAnsi="宋体" w:eastAsia="宋体" w:cs="宋体"/>
          <w:i w:val="0"/>
          <w:iCs w:val="0"/>
          <w:caps w:val="0"/>
          <w:color w:val="333333"/>
          <w:spacing w:val="8"/>
          <w:sz w:val="21"/>
          <w:szCs w:val="21"/>
          <w:bdr w:val="none" w:color="auto" w:sz="0" w:space="0"/>
          <w:shd w:val="clear" w:fill="FFFFFF"/>
        </w:rPr>
        <w:t>（一）1.2.3号馆及室外广场（计划2万平方米）</w:t>
      </w:r>
    </w:p>
    <w:p>
      <w:pPr>
        <w:keepNext w:val="0"/>
        <w:keepLines w:val="0"/>
        <w:widowControl/>
        <w:suppressLineNumbers w:val="0"/>
        <w:pBdr>
          <w:top w:val="single" w:color="auto" w:sz="6" w:space="0"/>
          <w:left w:val="single" w:color="auto" w:sz="2" w:space="0"/>
          <w:bottom w:val="single" w:color="auto" w:sz="2" w:space="0"/>
          <w:right w:val="single" w:color="auto" w:sz="2" w:space="0"/>
        </w:pBdr>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sz w:val="21"/>
          <w:szCs w:val="21"/>
        </w:rPr>
        <w:pict>
          <v:rect id="_x0000_i1026" o:spt="1" style="height:1.5pt;width:432pt;" fillcolor="#A0A0A0" filled="t" stroked="f" coordsize="21600,21600" o:hr="t" o:hrstd="t" o:hralign="center">
            <v:path/>
            <v:fill on="t" focussize="0,0"/>
            <v:stroke on="f"/>
            <v:imagedata o:title=""/>
            <o:lock v:ext="edit"/>
            <w10:wrap type="none"/>
            <w10:anchorlock/>
          </v:rect>
        </w:pic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both"/>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333333"/>
          <w:spacing w:val="8"/>
          <w:sz w:val="21"/>
          <w:szCs w:val="21"/>
          <w:bdr w:val="none" w:color="auto" w:sz="0" w:space="0"/>
          <w:shd w:val="clear" w:fill="FFFFFF"/>
        </w:rPr>
        <w:drawing>
          <wp:inline distT="0" distB="0" distL="114300" distR="114300">
            <wp:extent cx="5157470" cy="3782060"/>
            <wp:effectExtent l="0" t="0" r="5080" b="8890"/>
            <wp:docPr id="1"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7"/>
                    <pic:cNvPicPr>
                      <a:picLocks noChangeAspect="1"/>
                    </pic:cNvPicPr>
                  </pic:nvPicPr>
                  <pic:blipFill>
                    <a:blip r:embed="rId4"/>
                    <a:stretch>
                      <a:fillRect/>
                    </a:stretch>
                  </pic:blipFill>
                  <pic:spPr>
                    <a:xfrm>
                      <a:off x="0" y="0"/>
                      <a:ext cx="5157470" cy="37820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333333"/>
          <w:spacing w:val="8"/>
          <w:sz w:val="21"/>
          <w:szCs w:val="21"/>
          <w:bdr w:val="none" w:color="auto" w:sz="0" w:space="0"/>
          <w:shd w:val="clear" w:fill="FFFFFF"/>
        </w:rPr>
        <w:drawing>
          <wp:inline distT="0" distB="0" distL="114300" distR="114300">
            <wp:extent cx="5330825" cy="5869305"/>
            <wp:effectExtent l="0" t="0" r="3175" b="17145"/>
            <wp:docPr id="3"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5"/>
                    <a:stretch>
                      <a:fillRect/>
                    </a:stretch>
                  </pic:blipFill>
                  <pic:spPr>
                    <a:xfrm>
                      <a:off x="0" y="0"/>
                      <a:ext cx="5330825" cy="58693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333333"/>
          <w:spacing w:val="8"/>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333333"/>
          <w:spacing w:val="8"/>
          <w:sz w:val="21"/>
          <w:szCs w:val="21"/>
          <w:shd w:val="clear" w:fill="FFFFFF"/>
        </w:rPr>
        <w:drawing>
          <wp:inline distT="0" distB="0" distL="114300" distR="114300">
            <wp:extent cx="5328285" cy="5703570"/>
            <wp:effectExtent l="0" t="0" r="5715" b="11430"/>
            <wp:docPr id="2"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9"/>
                    <pic:cNvPicPr>
                      <a:picLocks noChangeAspect="1"/>
                    </pic:cNvPicPr>
                  </pic:nvPicPr>
                  <pic:blipFill>
                    <a:blip r:embed="rId6"/>
                    <a:stretch>
                      <a:fillRect/>
                    </a:stretch>
                  </pic:blipFill>
                  <pic:spPr>
                    <a:xfrm>
                      <a:off x="0" y="0"/>
                      <a:ext cx="5328285" cy="57035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55"/>
        <w:jc w:val="left"/>
        <w:rPr>
          <w:rFonts w:hint="eastAsia" w:ascii="宋体" w:hAnsi="宋体" w:eastAsia="宋体" w:cs="宋体"/>
          <w:sz w:val="21"/>
          <w:szCs w:val="21"/>
        </w:rPr>
      </w:pPr>
    </w:p>
    <w:p>
      <w:pPr>
        <w:keepNext w:val="0"/>
        <w:keepLines w:val="0"/>
        <w:widowControl/>
        <w:numPr>
          <w:ilvl w:val="0"/>
          <w:numId w:val="8"/>
        </w:numPr>
        <w:suppressLineNumbers w:val="0"/>
        <w:spacing w:before="0" w:beforeAutospacing="0" w:after="0" w:afterAutospacing="0" w:line="360" w:lineRule="auto"/>
        <w:ind w:left="0" w:right="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展位费用</w:t>
      </w:r>
    </w:p>
    <w:p>
      <w:pPr>
        <w:keepNext w:val="0"/>
        <w:keepLines w:val="0"/>
        <w:widowControl/>
        <w:numPr>
          <w:ilvl w:val="0"/>
          <w:numId w:val="9"/>
        </w:numPr>
        <w:suppressLineNumbers w:val="0"/>
        <w:spacing w:before="0" w:beforeAutospacing="0" w:after="0" w:afterAutospacing="0" w:line="360" w:lineRule="auto"/>
        <w:ind w:right="0" w:rightChars="0" w:firstLine="454" w:firstLineChars="20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标准展位</w:t>
      </w:r>
    </w:p>
    <w:p>
      <w:pPr>
        <w:keepNext w:val="0"/>
        <w:keepLines w:val="0"/>
        <w:widowControl/>
        <w:numPr>
          <w:numId w:val="0"/>
        </w:numPr>
        <w:suppressLineNumbers w:val="0"/>
        <w:spacing w:before="0" w:beforeAutospacing="0" w:after="0" w:afterAutospacing="0" w:line="360" w:lineRule="auto"/>
        <w:ind w:right="0" w:rightChars="0" w:firstLine="452" w:firstLineChars="2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A类单开口：5300元/展位，双开口：6300元/展位</w:t>
      </w:r>
    </w:p>
    <w:p>
      <w:pPr>
        <w:keepNext w:val="0"/>
        <w:keepLines w:val="0"/>
        <w:widowControl/>
        <w:numPr>
          <w:numId w:val="0"/>
        </w:numPr>
        <w:suppressLineNumbers w:val="0"/>
        <w:spacing w:before="0" w:beforeAutospacing="0" w:after="0" w:afterAutospacing="0" w:line="360" w:lineRule="auto"/>
        <w:ind w:right="0" w:rightChars="0" w:firstLine="452" w:firstLineChars="2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B类单开口：4800元/展位，双开口5300元/展位</w:t>
      </w:r>
    </w:p>
    <w:p>
      <w:pPr>
        <w:keepNext w:val="0"/>
        <w:keepLines w:val="0"/>
        <w:widowControl/>
        <w:numPr>
          <w:ilvl w:val="0"/>
          <w:numId w:val="9"/>
        </w:numPr>
        <w:suppressLineNumbers w:val="0"/>
        <w:spacing w:before="0" w:beforeAutospacing="0" w:after="0" w:afterAutospacing="0" w:line="360" w:lineRule="auto"/>
        <w:ind w:left="0" w:leftChars="0" w:right="0" w:rightChars="0" w:firstLine="454" w:firstLineChars="20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豪华标准展位</w:t>
      </w:r>
    </w:p>
    <w:p>
      <w:pPr>
        <w:keepNext w:val="0"/>
        <w:keepLines w:val="0"/>
        <w:widowControl/>
        <w:numPr>
          <w:numId w:val="0"/>
        </w:numPr>
        <w:suppressLineNumbers w:val="0"/>
        <w:spacing w:before="0" w:beforeAutospacing="0" w:after="0" w:afterAutospacing="0" w:line="360" w:lineRule="auto"/>
        <w:ind w:leftChars="200" w:right="0" w:rightChars="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单开口：5800元/个</w:t>
      </w:r>
    </w:p>
    <w:p>
      <w:pPr>
        <w:keepNext w:val="0"/>
        <w:keepLines w:val="0"/>
        <w:widowControl/>
        <w:numPr>
          <w:numId w:val="0"/>
        </w:numPr>
        <w:suppressLineNumbers w:val="0"/>
        <w:spacing w:before="0" w:beforeAutospacing="0" w:after="0" w:afterAutospacing="0" w:line="360" w:lineRule="auto"/>
        <w:ind w:leftChars="200" w:right="0" w:rightChars="0"/>
        <w:jc w:val="left"/>
        <w:rPr>
          <w:rFonts w:hint="eastAsia" w:ascii="宋体" w:hAnsi="宋体" w:eastAsia="宋体" w:cs="宋体"/>
          <w:sz w:val="21"/>
          <w:szCs w:val="21"/>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双开口：6800元/个</w:t>
      </w:r>
      <w:r>
        <w:rPr>
          <w:rFonts w:hint="eastAsia" w:ascii="宋体" w:hAnsi="宋体" w:eastAsia="宋体" w:cs="宋体"/>
          <w:i w:val="0"/>
          <w:iCs w:val="0"/>
          <w:caps w:val="0"/>
          <w:color w:val="333333"/>
          <w:spacing w:val="8"/>
          <w:kern w:val="0"/>
          <w:sz w:val="21"/>
          <w:szCs w:val="21"/>
          <w:u w:val="none"/>
          <w:bdr w:val="none" w:color="auto" w:sz="0" w:space="0"/>
          <w:shd w:val="clear" w:fill="FFFFFF"/>
          <w:lang w:val="en-US" w:eastAsia="zh-CN" w:bidi="ar"/>
        </w:rPr>
        <w:t>注：包含9㎡；3×3米三面围板；</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一块楣板；两个射灯；一个500W插座；一张洽谈桌；两把洽谈椅。</w:t>
      </w:r>
    </w:p>
    <w:p>
      <w:pPr>
        <w:keepNext w:val="0"/>
        <w:keepLines w:val="0"/>
        <w:widowControl/>
        <w:numPr>
          <w:ilvl w:val="0"/>
          <w:numId w:val="9"/>
        </w:numPr>
        <w:suppressLineNumbers w:val="0"/>
        <w:spacing w:before="0" w:beforeAutospacing="0" w:after="0" w:afterAutospacing="0" w:line="360" w:lineRule="auto"/>
        <w:ind w:left="0" w:leftChars="0" w:right="0" w:rightChars="0" w:firstLine="454" w:firstLineChars="20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特装展位</w:t>
      </w:r>
    </w:p>
    <w:p>
      <w:pPr>
        <w:keepNext w:val="0"/>
        <w:keepLines w:val="0"/>
        <w:widowControl/>
        <w:numPr>
          <w:numId w:val="0"/>
        </w:numPr>
        <w:suppressLineNumbers w:val="0"/>
        <w:spacing w:before="0" w:beforeAutospacing="0" w:after="0" w:afterAutospacing="0" w:line="360" w:lineRule="auto"/>
        <w:ind w:leftChars="200" w:right="0" w:rightChars="0" w:firstLine="452" w:firstLineChars="2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空地：580元/平方米</w:t>
      </w:r>
    </w:p>
    <w:p>
      <w:pPr>
        <w:keepNext w:val="0"/>
        <w:keepLines w:val="0"/>
        <w:widowControl/>
        <w:numPr>
          <w:numId w:val="0"/>
        </w:numPr>
        <w:suppressLineNumbers w:val="0"/>
        <w:spacing w:before="0" w:beforeAutospacing="0" w:after="0" w:afterAutospacing="0" w:line="360" w:lineRule="auto"/>
        <w:ind w:leftChars="200" w:right="0" w:rightChars="0" w:firstLine="452" w:firstLineChars="20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u w:val="none"/>
          <w:bdr w:val="none" w:color="auto" w:sz="0" w:space="0"/>
          <w:shd w:val="clear" w:fill="FFFFFF"/>
          <w:lang w:val="en-US" w:eastAsia="zh-CN" w:bidi="ar"/>
        </w:rPr>
        <w:t>注：需自行设计搭建并提前申报设计方案审核。</w:t>
      </w:r>
      <w:r>
        <w:rPr>
          <w:rFonts w:hint="eastAsia" w:ascii="宋体" w:hAnsi="宋体" w:eastAsia="宋体" w:cs="宋体"/>
          <w:i w:val="0"/>
          <w:iCs w:val="0"/>
          <w:caps w:val="0"/>
          <w:color w:val="333333"/>
          <w:spacing w:val="8"/>
          <w:kern w:val="0"/>
          <w:sz w:val="21"/>
          <w:szCs w:val="21"/>
          <w:u w:val="single"/>
          <w:bdr w:val="none" w:color="auto" w:sz="0" w:space="0"/>
          <w:shd w:val="clear" w:fill="FFFFFF"/>
          <w:lang w:val="en-US" w:eastAsia="zh-CN" w:bidi="ar"/>
        </w:rPr>
        <w:br w:type="textWrapping"/>
      </w: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九、报名流程：</w:t>
      </w:r>
    </w:p>
    <w:p>
      <w:pPr>
        <w:keepNext w:val="0"/>
        <w:keepLines w:val="0"/>
        <w:widowControl/>
        <w:numPr>
          <w:numId w:val="0"/>
        </w:numPr>
        <w:suppressLineNumbers w:val="0"/>
        <w:spacing w:before="0" w:beforeAutospacing="0" w:after="0" w:afterAutospacing="0" w:line="360" w:lineRule="auto"/>
        <w:ind w:leftChars="200" w:right="0" w:rightChars="0" w:firstLine="452" w:firstLineChars="2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①联系大会组委会</w:t>
      </w:r>
    </w:p>
    <w:p>
      <w:pPr>
        <w:keepNext w:val="0"/>
        <w:keepLines w:val="0"/>
        <w:widowControl/>
        <w:numPr>
          <w:numId w:val="0"/>
        </w:numPr>
        <w:suppressLineNumbers w:val="0"/>
        <w:spacing w:before="0" w:beforeAutospacing="0" w:after="0" w:afterAutospacing="0" w:line="360" w:lineRule="auto"/>
        <w:ind w:leftChars="200" w:right="0" w:rightChars="0" w:firstLine="452" w:firstLineChars="2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②填报参会申请表</w:t>
      </w:r>
    </w:p>
    <w:p>
      <w:pPr>
        <w:keepNext w:val="0"/>
        <w:keepLines w:val="0"/>
        <w:widowControl/>
        <w:numPr>
          <w:numId w:val="0"/>
        </w:numPr>
        <w:suppressLineNumbers w:val="0"/>
        <w:spacing w:before="0" w:beforeAutospacing="0" w:after="0" w:afterAutospacing="0" w:line="360" w:lineRule="auto"/>
        <w:ind w:leftChars="200" w:right="0" w:rightChars="0" w:firstLine="452" w:firstLineChars="2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③缴费</w:t>
      </w:r>
    </w:p>
    <w:p>
      <w:pPr>
        <w:keepNext w:val="0"/>
        <w:keepLines w:val="0"/>
        <w:widowControl/>
        <w:numPr>
          <w:numId w:val="0"/>
        </w:numPr>
        <w:suppressLineNumbers w:val="0"/>
        <w:spacing w:before="0" w:beforeAutospacing="0" w:after="0" w:afterAutospacing="0" w:line="360" w:lineRule="auto"/>
        <w:ind w:leftChars="200" w:right="0" w:rightChars="0" w:firstLine="452" w:firstLineChars="20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④收取报名回执单</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br w:type="textWrapping"/>
      </w:r>
      <w:r>
        <w:rPr>
          <w:rFonts w:hint="eastAsia" w:ascii="宋体" w:hAnsi="宋体" w:eastAsia="宋体" w:cs="宋体"/>
          <w:b/>
          <w:bCs/>
          <w:i w:val="0"/>
          <w:iCs w:val="0"/>
          <w:caps w:val="0"/>
          <w:color w:val="333333"/>
          <w:spacing w:val="8"/>
          <w:kern w:val="0"/>
          <w:sz w:val="21"/>
          <w:szCs w:val="21"/>
          <w:bdr w:val="none" w:color="auto" w:sz="0" w:space="0"/>
          <w:shd w:val="clear" w:fill="FFFFFF"/>
          <w:lang w:val="en-US" w:eastAsia="zh-CN" w:bidi="ar"/>
        </w:rPr>
        <w:t>十、</w:t>
      </w: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同期活动</w:t>
      </w:r>
    </w:p>
    <w:p>
      <w:pPr>
        <w:keepNext w:val="0"/>
        <w:keepLines w:val="0"/>
        <w:widowControl/>
        <w:numPr>
          <w:ilvl w:val="0"/>
          <w:numId w:val="10"/>
        </w:numPr>
        <w:suppressLineNumbers w:val="0"/>
        <w:spacing w:before="0" w:beforeAutospacing="0" w:after="0" w:afterAutospacing="0" w:line="360" w:lineRule="auto"/>
        <w:ind w:leftChars="200" w:right="0" w:rightChars="0" w:firstLine="454" w:firstLineChars="20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开幕式及巡馆时间：</w:t>
      </w:r>
    </w:p>
    <w:p>
      <w:pPr>
        <w:keepNext w:val="0"/>
        <w:keepLines w:val="0"/>
        <w:widowControl/>
        <w:numPr>
          <w:numId w:val="0"/>
        </w:numPr>
        <w:suppressLineNumbers w:val="0"/>
        <w:spacing w:before="0" w:beforeAutospacing="0" w:after="0" w:afterAutospacing="0" w:line="360" w:lineRule="auto"/>
        <w:ind w:leftChars="400" w:right="0" w:rightChars="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2021年11月11日上午9:00-12:00</w:t>
      </w:r>
    </w:p>
    <w:p>
      <w:pPr>
        <w:keepNext w:val="0"/>
        <w:keepLines w:val="0"/>
        <w:widowControl/>
        <w:numPr>
          <w:ilvl w:val="0"/>
          <w:numId w:val="10"/>
        </w:numPr>
        <w:suppressLineNumbers w:val="0"/>
        <w:spacing w:before="0" w:beforeAutospacing="0" w:after="0" w:afterAutospacing="0" w:line="360" w:lineRule="auto"/>
        <w:ind w:left="420" w:leftChars="200" w:right="0" w:rightChars="0" w:firstLine="454" w:firstLineChars="20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药膳学术论坛：</w:t>
      </w:r>
    </w:p>
    <w:p>
      <w:pPr>
        <w:keepNext w:val="0"/>
        <w:keepLines w:val="0"/>
        <w:widowControl/>
        <w:numPr>
          <w:numId w:val="0"/>
        </w:numPr>
        <w:suppressLineNumbers w:val="0"/>
        <w:spacing w:before="0" w:beforeAutospacing="0" w:after="0" w:afterAutospacing="0" w:line="360" w:lineRule="auto"/>
        <w:ind w:leftChars="400" w:right="0" w:rightChars="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中国（昆明）国际药膳产业发展大会高峰论坛</w:t>
      </w:r>
    </w:p>
    <w:p>
      <w:pPr>
        <w:keepNext w:val="0"/>
        <w:keepLines w:val="0"/>
        <w:widowControl/>
        <w:numPr>
          <w:numId w:val="0"/>
        </w:numPr>
        <w:suppressLineNumbers w:val="0"/>
        <w:spacing w:before="0" w:beforeAutospacing="0" w:after="0" w:afterAutospacing="0" w:line="360" w:lineRule="auto"/>
        <w:ind w:leftChars="400" w:right="0" w:rightChars="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时间：2021年11月11日~12日下午17:30</w:t>
      </w:r>
    </w:p>
    <w:p>
      <w:pPr>
        <w:keepNext w:val="0"/>
        <w:keepLines w:val="0"/>
        <w:widowControl/>
        <w:numPr>
          <w:numId w:val="0"/>
        </w:numPr>
        <w:suppressLineNumbers w:val="0"/>
        <w:spacing w:before="0" w:beforeAutospacing="0" w:after="0" w:afterAutospacing="0" w:line="360" w:lineRule="auto"/>
        <w:ind w:leftChars="400" w:right="0" w:rightChars="0" w:firstLine="452" w:firstLineChars="2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围绕当前国内国际药膳产业发展态势及相关利好政策，结合药膳全产业链原料、配方、加工、包装、使用、营销、仓储、物流等多维度举办的相关平行会议、论坛和研讨。邀请国家部委局相关部门，以及全国各地相关社会组织、中医中药行业、食药同源企业、药膳食品研究、餐饮机构、康养机构、科研机构、教育教学机构、健康食品开发生产企业以及国际相关机构等顶尖级专家学者和相关领域行业精英参会。</w:t>
      </w:r>
    </w:p>
    <w:p>
      <w:pPr>
        <w:keepNext w:val="0"/>
        <w:keepLines w:val="0"/>
        <w:widowControl/>
        <w:numPr>
          <w:ilvl w:val="0"/>
          <w:numId w:val="10"/>
        </w:numPr>
        <w:suppressLineNumbers w:val="0"/>
        <w:spacing w:before="0" w:beforeAutospacing="0" w:after="0" w:afterAutospacing="0" w:line="360" w:lineRule="auto"/>
        <w:ind w:left="420" w:leftChars="200" w:right="0" w:rightChars="0" w:firstLine="454" w:firstLineChars="20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大型BtoB资源对接会</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届时3000人专业人士和企业将参会参展，面对面资源对接交流。</w:t>
      </w:r>
    </w:p>
    <w:p>
      <w:pPr>
        <w:keepNext w:val="0"/>
        <w:keepLines w:val="0"/>
        <w:widowControl/>
        <w:numPr>
          <w:ilvl w:val="0"/>
          <w:numId w:val="10"/>
        </w:numPr>
        <w:suppressLineNumbers w:val="0"/>
        <w:spacing w:before="0" w:beforeAutospacing="0" w:after="0" w:afterAutospacing="0" w:line="360" w:lineRule="auto"/>
        <w:ind w:left="420" w:leftChars="200" w:right="0" w:rightChars="0" w:firstLine="454" w:firstLineChars="20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论文征集</w:t>
      </w:r>
      <w:r>
        <w:rPr>
          <w:rStyle w:val="6"/>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t> </w:t>
      </w:r>
    </w:p>
    <w:p>
      <w:pPr>
        <w:keepNext w:val="0"/>
        <w:keepLines w:val="0"/>
        <w:widowControl/>
        <w:numPr>
          <w:ilvl w:val="0"/>
          <w:numId w:val="11"/>
        </w:numPr>
        <w:suppressLineNumbers w:val="0"/>
        <w:spacing w:before="0" w:beforeAutospacing="0" w:after="0" w:afterAutospacing="0" w:line="360" w:lineRule="auto"/>
        <w:ind w:leftChars="400" w:right="0" w:rightChars="0"/>
        <w:jc w:val="left"/>
        <w:rPr>
          <w:rFonts w:hint="eastAsia" w:ascii="宋体" w:hAnsi="宋体" w:eastAsia="宋体" w:cs="宋体"/>
          <w:i w:val="0"/>
          <w:iCs w:val="0"/>
          <w:caps w:val="0"/>
          <w:color w:val="333333"/>
          <w:spacing w:val="8"/>
          <w:kern w:val="0"/>
          <w:sz w:val="21"/>
          <w:szCs w:val="21"/>
          <w:u w:val="single"/>
          <w:bdr w:val="none" w:color="auto" w:sz="0" w:space="0"/>
          <w:shd w:val="clear" w:fill="FFFFFF"/>
          <w:lang w:val="en-US" w:eastAsia="zh-CN" w:bidi="ar"/>
        </w:rPr>
      </w:pPr>
      <w:r>
        <w:rPr>
          <w:rStyle w:val="6"/>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t>截稿时间：</w:t>
      </w: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2021年9月30日</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宋体" w:hAnsi="宋体" w:eastAsia="宋体" w:cs="宋体"/>
          <w:i w:val="0"/>
          <w:iCs w:val="0"/>
          <w:caps w:val="0"/>
          <w:color w:val="00B050"/>
          <w:spacing w:val="8"/>
          <w:kern w:val="0"/>
          <w:sz w:val="21"/>
          <w:szCs w:val="21"/>
          <w:bdr w:val="none" w:color="auto" w:sz="0" w:space="0"/>
          <w:shd w:val="clear" w:fill="FFFFFF"/>
          <w:lang w:val="en-US" w:eastAsia="zh-CN" w:bidi="ar"/>
        </w:rPr>
        <w:t>发组委会电子邮箱</w:t>
      </w:r>
      <w:r>
        <w:rPr>
          <w:rFonts w:hint="eastAsia" w:ascii="宋体" w:hAnsi="宋体" w:eastAsia="宋体" w:cs="宋体"/>
          <w:i w:val="0"/>
          <w:iCs w:val="0"/>
          <w:caps w:val="0"/>
          <w:color w:val="00B050"/>
          <w:spacing w:val="8"/>
          <w:kern w:val="0"/>
          <w:sz w:val="21"/>
          <w:szCs w:val="21"/>
          <w:bdr w:val="none" w:color="auto" w:sz="0" w:space="0"/>
          <w:shd w:val="clear" w:fill="FFFFFF"/>
          <w:lang w:val="en-US" w:eastAsia="zh-CN" w:bidi="ar"/>
        </w:rPr>
        <w:t>：</w:t>
      </w:r>
      <w:r>
        <w:rPr>
          <w:rFonts w:hint="eastAsia" w:ascii="宋体" w:hAnsi="宋体" w:eastAsia="宋体" w:cs="宋体"/>
          <w:i w:val="0"/>
          <w:iCs w:val="0"/>
          <w:caps w:val="0"/>
          <w:color w:val="333333"/>
          <w:spacing w:val="8"/>
          <w:kern w:val="0"/>
          <w:sz w:val="21"/>
          <w:szCs w:val="21"/>
          <w:u w:val="single"/>
          <w:bdr w:val="none" w:color="auto" w:sz="0" w:space="0"/>
          <w:shd w:val="clear" w:fill="FFFFFF"/>
          <w:lang w:val="en-US" w:eastAsia="zh-CN" w:bidi="ar"/>
        </w:rPr>
        <w:fldChar w:fldCharType="begin"/>
      </w:r>
      <w:r>
        <w:rPr>
          <w:rFonts w:hint="eastAsia" w:ascii="宋体" w:hAnsi="宋体" w:eastAsia="宋体" w:cs="宋体"/>
          <w:i w:val="0"/>
          <w:iCs w:val="0"/>
          <w:caps w:val="0"/>
          <w:color w:val="333333"/>
          <w:spacing w:val="8"/>
          <w:kern w:val="0"/>
          <w:sz w:val="21"/>
          <w:szCs w:val="21"/>
          <w:u w:val="single"/>
          <w:bdr w:val="none" w:color="auto" w:sz="0" w:space="0"/>
          <w:shd w:val="clear" w:fill="FFFFFF"/>
          <w:lang w:val="en-US" w:eastAsia="zh-CN" w:bidi="ar"/>
        </w:rPr>
        <w:instrText xml:space="preserve"> HYPERLINK "mailto:yaoshan2021@sina.com" </w:instrText>
      </w:r>
      <w:r>
        <w:rPr>
          <w:rFonts w:hint="eastAsia" w:ascii="宋体" w:hAnsi="宋体" w:eastAsia="宋体" w:cs="宋体"/>
          <w:i w:val="0"/>
          <w:iCs w:val="0"/>
          <w:caps w:val="0"/>
          <w:color w:val="333333"/>
          <w:spacing w:val="8"/>
          <w:kern w:val="0"/>
          <w:sz w:val="21"/>
          <w:szCs w:val="21"/>
          <w:u w:val="single"/>
          <w:bdr w:val="none" w:color="auto" w:sz="0" w:space="0"/>
          <w:shd w:val="clear" w:fill="FFFFFF"/>
          <w:lang w:val="en-US" w:eastAsia="zh-CN" w:bidi="ar"/>
        </w:rPr>
        <w:fldChar w:fldCharType="separate"/>
      </w:r>
      <w:r>
        <w:rPr>
          <w:rStyle w:val="8"/>
          <w:rFonts w:hint="eastAsia" w:ascii="宋体" w:hAnsi="宋体" w:eastAsia="宋体" w:cs="宋体"/>
          <w:i w:val="0"/>
          <w:iCs w:val="0"/>
          <w:caps w:val="0"/>
          <w:spacing w:val="8"/>
          <w:kern w:val="0"/>
          <w:sz w:val="21"/>
          <w:szCs w:val="21"/>
          <w:bdr w:val="none" w:color="auto" w:sz="0" w:space="0"/>
          <w:shd w:val="clear" w:fill="FFFFFF"/>
          <w:lang w:val="en-US" w:eastAsia="zh-CN" w:bidi="ar"/>
        </w:rPr>
        <w:t>yaoshan2021@sina.com</w:t>
      </w:r>
      <w:r>
        <w:rPr>
          <w:rFonts w:hint="eastAsia" w:ascii="宋体" w:hAnsi="宋体" w:eastAsia="宋体" w:cs="宋体"/>
          <w:i w:val="0"/>
          <w:iCs w:val="0"/>
          <w:caps w:val="0"/>
          <w:color w:val="333333"/>
          <w:spacing w:val="8"/>
          <w:kern w:val="0"/>
          <w:sz w:val="21"/>
          <w:szCs w:val="21"/>
          <w:u w:val="single"/>
          <w:bdr w:val="none" w:color="auto" w:sz="0" w:space="0"/>
          <w:shd w:val="clear" w:fill="FFFFFF"/>
          <w:lang w:val="en-US" w:eastAsia="zh-CN" w:bidi="ar"/>
        </w:rPr>
        <w:fldChar w:fldCharType="end"/>
      </w:r>
    </w:p>
    <w:p>
      <w:pPr>
        <w:keepNext w:val="0"/>
        <w:keepLines w:val="0"/>
        <w:widowControl/>
        <w:numPr>
          <w:ilvl w:val="0"/>
          <w:numId w:val="11"/>
        </w:numPr>
        <w:suppressLineNumbers w:val="0"/>
        <w:spacing w:before="0" w:beforeAutospacing="0" w:after="0" w:afterAutospacing="0" w:line="360" w:lineRule="auto"/>
        <w:ind w:leftChars="400" w:right="0" w:rightChars="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围绕主题：</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药膳如何更好地传承发展；药膳教育培训；药膳国际化推广；药膳康养旅游；药膳在多发病、慢病方面的重点课题研究；药膳在养老、孕产妇产褥期的配方应用研究；药膳文献挖掘整理；药膳产品设计研发、成果转化、应用推广、产业打造研究；药膳道地食材、道地中药材开发利用，；以及药膳产业品牌打造等。</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宋体" w:hAnsi="宋体" w:eastAsia="宋体" w:cs="宋体"/>
          <w:i w:val="0"/>
          <w:iCs w:val="0"/>
          <w:caps w:val="0"/>
          <w:color w:val="000000"/>
          <w:spacing w:val="8"/>
          <w:kern w:val="0"/>
          <w:sz w:val="21"/>
          <w:szCs w:val="21"/>
          <w:bdr w:val="none" w:color="auto" w:sz="0" w:space="0"/>
          <w:shd w:val="clear" w:fill="FFFFFF"/>
          <w:lang w:val="en-US" w:eastAsia="zh-CN" w:bidi="ar"/>
        </w:rPr>
        <w:t>（3）</w:t>
      </w:r>
      <w:r>
        <w:rPr>
          <w:rStyle w:val="6"/>
          <w:rFonts w:hint="eastAsia" w:ascii="宋体" w:hAnsi="宋体" w:eastAsia="宋体" w:cs="宋体"/>
          <w:i w:val="0"/>
          <w:iCs w:val="0"/>
          <w:caps w:val="0"/>
          <w:color w:val="00B050"/>
          <w:spacing w:val="8"/>
          <w:kern w:val="0"/>
          <w:sz w:val="21"/>
          <w:szCs w:val="21"/>
          <w:bdr w:val="none" w:color="auto" w:sz="0" w:space="0"/>
          <w:shd w:val="clear" w:fill="FFFFFF"/>
          <w:lang w:val="en-US" w:eastAsia="zh-CN" w:bidi="ar"/>
        </w:rPr>
        <w:t>征集范围：</w:t>
      </w: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全球</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 </w:t>
      </w:r>
    </w:p>
    <w:p>
      <w:pPr>
        <w:keepNext w:val="0"/>
        <w:keepLines w:val="0"/>
        <w:widowControl/>
        <w:numPr>
          <w:ilvl w:val="0"/>
          <w:numId w:val="10"/>
        </w:numPr>
        <w:suppressLineNumbers w:val="0"/>
        <w:spacing w:before="0" w:beforeAutospacing="0" w:after="0" w:afterAutospacing="0" w:line="360" w:lineRule="auto"/>
        <w:ind w:left="420" w:leftChars="200" w:right="0" w:rightChars="0" w:firstLine="454" w:firstLineChars="20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药膳大赛时间：</w:t>
      </w:r>
    </w:p>
    <w:p>
      <w:pPr>
        <w:keepNext w:val="0"/>
        <w:keepLines w:val="0"/>
        <w:widowControl/>
        <w:numPr>
          <w:numId w:val="0"/>
        </w:numPr>
        <w:suppressLineNumbers w:val="0"/>
        <w:spacing w:before="0" w:beforeAutospacing="0" w:after="0" w:afterAutospacing="0" w:line="360" w:lineRule="auto"/>
        <w:ind w:left="1292" w:leftChars="400" w:right="0" w:rightChars="0" w:hanging="452" w:hangingChars="2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2021年11月11日--12日</w:t>
      </w:r>
    </w:p>
    <w:p>
      <w:pPr>
        <w:keepNext w:val="0"/>
        <w:keepLines w:val="0"/>
        <w:widowControl/>
        <w:numPr>
          <w:numId w:val="0"/>
        </w:numPr>
        <w:suppressLineNumbers w:val="0"/>
        <w:spacing w:before="0" w:beforeAutospacing="0" w:after="0" w:afterAutospacing="0" w:line="360" w:lineRule="auto"/>
        <w:ind w:left="1260" w:leftChars="600" w:right="0" w:rightChars="0" w:firstLine="0" w:firstLineChars="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含团体赛和个人赛，包括热菜、冷菜、面点、雕刻等，邀请全国各省市不同流派队伍参赛。</w:t>
      </w:r>
    </w:p>
    <w:p>
      <w:pPr>
        <w:keepNext w:val="0"/>
        <w:keepLines w:val="0"/>
        <w:widowControl/>
        <w:numPr>
          <w:ilvl w:val="0"/>
          <w:numId w:val="10"/>
        </w:numPr>
        <w:suppressLineNumbers w:val="0"/>
        <w:spacing w:before="0" w:beforeAutospacing="0" w:after="0" w:afterAutospacing="0" w:line="360" w:lineRule="auto"/>
        <w:ind w:left="420" w:leftChars="200" w:right="0" w:rightChars="0" w:firstLine="454" w:firstLineChars="20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药膳交流晚宴时间：</w:t>
      </w:r>
    </w:p>
    <w:p>
      <w:pPr>
        <w:keepNext w:val="0"/>
        <w:keepLines w:val="0"/>
        <w:widowControl/>
        <w:numPr>
          <w:numId w:val="0"/>
        </w:numPr>
        <w:suppressLineNumbers w:val="0"/>
        <w:spacing w:before="0" w:beforeAutospacing="0" w:after="0" w:afterAutospacing="0" w:line="360" w:lineRule="auto"/>
        <w:ind w:right="0" w:rightChars="0" w:firstLine="1130" w:firstLineChars="5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2021年11月11日</w:t>
      </w:r>
    </w:p>
    <w:p>
      <w:pPr>
        <w:keepNext w:val="0"/>
        <w:keepLines w:val="0"/>
        <w:widowControl/>
        <w:numPr>
          <w:ilvl w:val="0"/>
          <w:numId w:val="10"/>
        </w:numPr>
        <w:suppressLineNumbers w:val="0"/>
        <w:spacing w:before="0" w:beforeAutospacing="0" w:after="0" w:afterAutospacing="0" w:line="360" w:lineRule="auto"/>
        <w:ind w:left="420" w:leftChars="200" w:right="0" w:rightChars="0" w:firstLine="454" w:firstLineChars="20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药膳培训启动仪式</w:t>
      </w:r>
    </w:p>
    <w:p>
      <w:pPr>
        <w:keepNext w:val="0"/>
        <w:keepLines w:val="0"/>
        <w:widowControl/>
        <w:numPr>
          <w:ilvl w:val="0"/>
          <w:numId w:val="10"/>
        </w:numPr>
        <w:suppressLineNumbers w:val="0"/>
        <w:spacing w:before="0" w:beforeAutospacing="0" w:after="0" w:afterAutospacing="0" w:line="360" w:lineRule="auto"/>
        <w:ind w:left="420" w:leftChars="200" w:right="0" w:rightChars="0" w:firstLine="454" w:firstLineChars="20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产品、基地、培训等授牌仪式</w:t>
      </w:r>
    </w:p>
    <w:p>
      <w:pPr>
        <w:keepNext w:val="0"/>
        <w:keepLines w:val="0"/>
        <w:widowControl/>
        <w:numPr>
          <w:ilvl w:val="0"/>
          <w:numId w:val="10"/>
        </w:numPr>
        <w:suppressLineNumbers w:val="0"/>
        <w:spacing w:before="0" w:beforeAutospacing="0" w:after="0" w:afterAutospacing="0" w:line="360" w:lineRule="auto"/>
        <w:ind w:left="420" w:leftChars="200" w:right="0" w:rightChars="0" w:firstLine="454" w:firstLineChars="20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中国药膳研究会产品开发专业委员会成立大会</w:t>
      </w:r>
    </w:p>
    <w:p>
      <w:pPr>
        <w:keepNext w:val="0"/>
        <w:keepLines w:val="0"/>
        <w:widowControl/>
        <w:numPr>
          <w:ilvl w:val="0"/>
          <w:numId w:val="10"/>
        </w:numPr>
        <w:suppressLineNumbers w:val="0"/>
        <w:spacing w:before="0" w:beforeAutospacing="0" w:after="0" w:afterAutospacing="0" w:line="360" w:lineRule="auto"/>
        <w:ind w:left="420" w:leftChars="200" w:right="0" w:rightChars="0" w:firstLine="454" w:firstLineChars="20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基地考察</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时间：2021年11月13日-14日云南著名品牌企业、中药材种植基地、昆明中药材批发零售市场、云南中药材加工和科研企业、体验品尝云南药膳餐宴等。</w:t>
      </w:r>
    </w:p>
    <w:p>
      <w:pPr>
        <w:keepNext w:val="0"/>
        <w:keepLines w:val="0"/>
        <w:widowControl/>
        <w:numPr>
          <w:ilvl w:val="0"/>
          <w:numId w:val="10"/>
        </w:numPr>
        <w:suppressLineNumbers w:val="0"/>
        <w:spacing w:before="0" w:beforeAutospacing="0" w:after="0" w:afterAutospacing="0" w:line="360" w:lineRule="auto"/>
        <w:ind w:left="420" w:leftChars="200" w:right="0" w:rightChars="0" w:firstLine="454" w:firstLineChars="200"/>
        <w:jc w:val="left"/>
        <w:rPr>
          <w:rFonts w:hint="eastAsia" w:ascii="宋体" w:hAnsi="宋体" w:eastAsia="宋体" w:cs="宋体"/>
          <w:sz w:val="21"/>
          <w:szCs w:val="21"/>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国际远程直播时间</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w:t>
      </w:r>
    </w:p>
    <w:p>
      <w:pPr>
        <w:keepNext w:val="0"/>
        <w:keepLines w:val="0"/>
        <w:widowControl/>
        <w:numPr>
          <w:numId w:val="0"/>
        </w:numPr>
        <w:suppressLineNumbers w:val="0"/>
        <w:spacing w:before="0" w:beforeAutospacing="0" w:after="0" w:afterAutospacing="0" w:line="360" w:lineRule="auto"/>
        <w:ind w:leftChars="400" w:right="0" w:rightChars="0" w:firstLine="452" w:firstLineChars="2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2021年11月11日-14日</w:t>
      </w:r>
    </w:p>
    <w:p>
      <w:pPr>
        <w:keepNext w:val="0"/>
        <w:keepLines w:val="0"/>
        <w:widowControl/>
        <w:numPr>
          <w:numId w:val="0"/>
        </w:numPr>
        <w:suppressLineNumbers w:val="0"/>
        <w:spacing w:before="0" w:beforeAutospacing="0" w:after="0" w:afterAutospacing="0" w:line="360" w:lineRule="auto"/>
        <w:ind w:leftChars="400" w:right="0" w:rightChars="0" w:firstLine="452" w:firstLineChars="20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与强势媒体合作，向全球进行远程会议、论坛、展览、比赛、餐宴、培训的直播带货和贸易洽谈。</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十一、精彩亮点</w:t>
      </w:r>
    </w:p>
    <w:p>
      <w:pPr>
        <w:keepNext w:val="0"/>
        <w:keepLines w:val="0"/>
        <w:widowControl/>
        <w:numPr>
          <w:ilvl w:val="0"/>
          <w:numId w:val="12"/>
        </w:numPr>
        <w:suppressLineNumbers w:val="0"/>
        <w:spacing w:before="0" w:beforeAutospacing="0" w:after="0" w:afterAutospacing="0" w:line="360" w:lineRule="auto"/>
        <w:ind w:leftChars="400" w:right="0" w:rightChars="0" w:firstLine="452" w:firstLineChars="2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世界级大咖坐镇——权威引领</w:t>
      </w:r>
    </w:p>
    <w:p>
      <w:pPr>
        <w:keepNext w:val="0"/>
        <w:keepLines w:val="0"/>
        <w:widowControl/>
        <w:numPr>
          <w:ilvl w:val="0"/>
          <w:numId w:val="12"/>
        </w:numPr>
        <w:suppressLineNumbers w:val="0"/>
        <w:spacing w:before="0" w:beforeAutospacing="0" w:after="0" w:afterAutospacing="0" w:line="360" w:lineRule="auto"/>
        <w:ind w:leftChars="400" w:right="0" w:rightChars="0" w:firstLine="452" w:firstLineChars="200"/>
        <w:jc w:val="left"/>
        <w:rPr>
          <w:rFonts w:hint="eastAsia" w:ascii="宋体" w:hAnsi="宋体" w:eastAsia="宋体" w:cs="宋体"/>
          <w:sz w:val="21"/>
          <w:szCs w:val="21"/>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顶尖级专家云集——专业互动</w:t>
      </w:r>
    </w:p>
    <w:p>
      <w:pPr>
        <w:keepNext w:val="0"/>
        <w:keepLines w:val="0"/>
        <w:widowControl/>
        <w:numPr>
          <w:ilvl w:val="0"/>
          <w:numId w:val="12"/>
        </w:numPr>
        <w:suppressLineNumbers w:val="0"/>
        <w:spacing w:before="0" w:beforeAutospacing="0" w:after="0" w:afterAutospacing="0" w:line="360" w:lineRule="auto"/>
        <w:ind w:leftChars="400" w:right="0" w:rightChars="0" w:firstLine="452" w:firstLineChars="200"/>
        <w:jc w:val="left"/>
        <w:rPr>
          <w:rFonts w:hint="eastAsia" w:ascii="宋体" w:hAnsi="宋体" w:eastAsia="宋体" w:cs="宋体"/>
          <w:sz w:val="21"/>
          <w:szCs w:val="21"/>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实力派名企参与——资源导入</w:t>
      </w:r>
    </w:p>
    <w:p>
      <w:pPr>
        <w:keepNext w:val="0"/>
        <w:keepLines w:val="0"/>
        <w:widowControl/>
        <w:numPr>
          <w:ilvl w:val="0"/>
          <w:numId w:val="12"/>
        </w:numPr>
        <w:suppressLineNumbers w:val="0"/>
        <w:spacing w:before="0" w:beforeAutospacing="0" w:after="0" w:afterAutospacing="0" w:line="360" w:lineRule="auto"/>
        <w:ind w:leftChars="400" w:right="0" w:rightChars="0" w:firstLine="452" w:firstLineChars="200"/>
        <w:jc w:val="left"/>
        <w:rPr>
          <w:rFonts w:hint="eastAsia" w:ascii="宋体" w:hAnsi="宋体" w:eastAsia="宋体" w:cs="宋体"/>
          <w:sz w:val="21"/>
          <w:szCs w:val="21"/>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央视名人主持 ——健康亲民</w:t>
      </w:r>
    </w:p>
    <w:p>
      <w:pPr>
        <w:keepNext w:val="0"/>
        <w:keepLines w:val="0"/>
        <w:widowControl/>
        <w:numPr>
          <w:ilvl w:val="0"/>
          <w:numId w:val="12"/>
        </w:numPr>
        <w:suppressLineNumbers w:val="0"/>
        <w:spacing w:before="0" w:beforeAutospacing="0" w:after="0" w:afterAutospacing="0" w:line="360" w:lineRule="auto"/>
        <w:ind w:leftChars="400" w:right="0" w:rightChars="0" w:firstLine="452" w:firstLineChars="200"/>
        <w:jc w:val="left"/>
        <w:rPr>
          <w:rFonts w:hint="eastAsia" w:ascii="宋体" w:hAnsi="宋体" w:eastAsia="宋体" w:cs="宋体"/>
          <w:sz w:val="21"/>
          <w:szCs w:val="21"/>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全产业链参与 ——</w:t>
      </w: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命运共存 健康未来</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br w:type="textWrapping"/>
      </w:r>
      <w:bookmarkStart w:id="0" w:name="_GoBack"/>
      <w:bookmarkEnd w:id="0"/>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十二、目标成果</w:t>
      </w:r>
    </w:p>
    <w:p>
      <w:pPr>
        <w:keepNext w:val="0"/>
        <w:keepLines w:val="0"/>
        <w:widowControl/>
        <w:numPr>
          <w:ilvl w:val="0"/>
          <w:numId w:val="13"/>
        </w:numPr>
        <w:suppressLineNumbers w:val="0"/>
        <w:spacing w:before="0" w:beforeAutospacing="0" w:after="0" w:afterAutospacing="0" w:line="360" w:lineRule="auto"/>
        <w:ind w:leftChars="600" w:right="0" w:rightChars="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通过与专家、名人名企和专业人士近距离面对面谈健康、听经验、学方法、交朋友、促合作，达到传承普及发展的目的。</w:t>
      </w:r>
    </w:p>
    <w:p>
      <w:pPr>
        <w:keepNext w:val="0"/>
        <w:keepLines w:val="0"/>
        <w:widowControl/>
        <w:numPr>
          <w:ilvl w:val="0"/>
          <w:numId w:val="13"/>
        </w:numPr>
        <w:suppressLineNumbers w:val="0"/>
        <w:spacing w:before="0" w:beforeAutospacing="0" w:after="0" w:afterAutospacing="0" w:line="360" w:lineRule="auto"/>
        <w:ind w:leftChars="600" w:right="0" w:rightChars="0"/>
        <w:jc w:val="left"/>
        <w:rPr>
          <w:rFonts w:hint="eastAsia" w:ascii="宋体" w:hAnsi="宋体" w:eastAsia="宋体" w:cs="宋体"/>
          <w:sz w:val="21"/>
          <w:szCs w:val="21"/>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为更好地传承普及和弘扬中华药膳文化瑰宝，组委会将把大会重要议题成果进行严谨梳理并保存，并作为药膳教育培训、展示体验方面的珍贵资料，供大家参观、学习和体验。</w:t>
      </w:r>
    </w:p>
    <w:p>
      <w:pPr>
        <w:keepNext w:val="0"/>
        <w:keepLines w:val="0"/>
        <w:widowControl/>
        <w:numPr>
          <w:ilvl w:val="0"/>
          <w:numId w:val="13"/>
        </w:numPr>
        <w:suppressLineNumbers w:val="0"/>
        <w:spacing w:before="0" w:beforeAutospacing="0" w:after="0" w:afterAutospacing="0" w:line="360" w:lineRule="auto"/>
        <w:ind w:leftChars="600" w:right="0" w:rightChars="0"/>
        <w:jc w:val="left"/>
        <w:rPr>
          <w:rFonts w:hint="eastAsia" w:ascii="宋体" w:hAnsi="宋体" w:eastAsia="宋体" w:cs="宋体"/>
          <w:sz w:val="21"/>
          <w:szCs w:val="21"/>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现场参加比赛和展示用的食材，将由各供应链原材料厂家和种植商提供，以达到广大民众接触得到、健康生活用的着、消费者买得到、起到产供销一体作用。</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十三、组委会地址</w:t>
      </w:r>
    </w:p>
    <w:p>
      <w:pPr>
        <w:keepNext w:val="0"/>
        <w:keepLines w:val="0"/>
        <w:widowControl/>
        <w:numPr>
          <w:ilvl w:val="0"/>
          <w:numId w:val="14"/>
        </w:numPr>
        <w:suppressLineNumbers w:val="0"/>
        <w:spacing w:before="0" w:beforeAutospacing="0" w:after="0" w:afterAutospacing="0" w:line="360" w:lineRule="auto"/>
        <w:ind w:right="0" w:rightChars="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昆明组委会地址：</w:t>
      </w:r>
    </w:p>
    <w:p>
      <w:pPr>
        <w:keepNext w:val="0"/>
        <w:keepLines w:val="0"/>
        <w:widowControl/>
        <w:numPr>
          <w:numId w:val="0"/>
        </w:numPr>
        <w:suppressLineNumbers w:val="0"/>
        <w:spacing w:before="0" w:beforeAutospacing="0" w:after="0" w:afterAutospacing="0" w:line="360" w:lineRule="auto"/>
        <w:ind w:right="0" w:rightChars="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云南省昆明市春城路219号东航投资大厦709室（昆明会展产业聚集区）。</w:t>
      </w:r>
    </w:p>
    <w:p>
      <w:pPr>
        <w:keepNext w:val="0"/>
        <w:keepLines w:val="0"/>
        <w:widowControl/>
        <w:numPr>
          <w:numId w:val="0"/>
        </w:numPr>
        <w:suppressLineNumbers w:val="0"/>
        <w:spacing w:before="0" w:beforeAutospacing="0" w:after="0" w:afterAutospacing="0" w:line="360" w:lineRule="auto"/>
        <w:ind w:right="0" w:rightChars="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电话：0871-64126153</w:t>
      </w:r>
    </w:p>
    <w:p>
      <w:pPr>
        <w:keepNext w:val="0"/>
        <w:keepLines w:val="0"/>
        <w:widowControl/>
        <w:numPr>
          <w:numId w:val="0"/>
        </w:numPr>
        <w:suppressLineNumbers w:val="0"/>
        <w:spacing w:before="0" w:beforeAutospacing="0" w:after="0" w:afterAutospacing="0" w:line="360" w:lineRule="auto"/>
        <w:ind w:right="0" w:rightChars="0"/>
        <w:jc w:val="left"/>
        <w:rPr>
          <w:rFonts w:hint="eastAsia" w:ascii="宋体" w:hAnsi="宋体" w:eastAsia="宋体" w:cs="宋体"/>
          <w:i w:val="0"/>
          <w:iCs w:val="0"/>
          <w:caps w:val="0"/>
          <w:color w:val="0000FF"/>
          <w:spacing w:val="8"/>
          <w:kern w:val="0"/>
          <w:sz w:val="21"/>
          <w:szCs w:val="21"/>
          <w:u w:val="single"/>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邮箱：</w:t>
      </w:r>
      <w:r>
        <w:rPr>
          <w:rFonts w:hint="eastAsia" w:ascii="宋体" w:hAnsi="宋体" w:eastAsia="宋体" w:cs="宋体"/>
          <w:i w:val="0"/>
          <w:iCs w:val="0"/>
          <w:caps w:val="0"/>
          <w:color w:val="0000FF"/>
          <w:spacing w:val="8"/>
          <w:kern w:val="0"/>
          <w:sz w:val="21"/>
          <w:szCs w:val="21"/>
          <w:u w:val="single"/>
          <w:bdr w:val="none" w:color="auto" w:sz="0" w:space="0"/>
          <w:shd w:val="clear" w:fill="FFFFFF"/>
          <w:lang w:val="en-US" w:eastAsia="zh-CN" w:bidi="ar"/>
        </w:rPr>
        <w:fldChar w:fldCharType="begin"/>
      </w:r>
      <w:r>
        <w:rPr>
          <w:rFonts w:hint="eastAsia" w:ascii="宋体" w:hAnsi="宋体" w:eastAsia="宋体" w:cs="宋体"/>
          <w:i w:val="0"/>
          <w:iCs w:val="0"/>
          <w:caps w:val="0"/>
          <w:color w:val="0000FF"/>
          <w:spacing w:val="8"/>
          <w:kern w:val="0"/>
          <w:sz w:val="21"/>
          <w:szCs w:val="21"/>
          <w:u w:val="single"/>
          <w:bdr w:val="none" w:color="auto" w:sz="0" w:space="0"/>
          <w:shd w:val="clear" w:fill="FFFFFF"/>
          <w:lang w:val="en-US" w:eastAsia="zh-CN" w:bidi="ar"/>
        </w:rPr>
        <w:instrText xml:space="preserve"> HYPERLINK "mailto:ynzmwh@126.com" </w:instrText>
      </w:r>
      <w:r>
        <w:rPr>
          <w:rFonts w:hint="eastAsia" w:ascii="宋体" w:hAnsi="宋体" w:eastAsia="宋体" w:cs="宋体"/>
          <w:i w:val="0"/>
          <w:iCs w:val="0"/>
          <w:caps w:val="0"/>
          <w:color w:val="0000FF"/>
          <w:spacing w:val="8"/>
          <w:kern w:val="0"/>
          <w:sz w:val="21"/>
          <w:szCs w:val="21"/>
          <w:u w:val="single"/>
          <w:bdr w:val="none" w:color="auto" w:sz="0" w:space="0"/>
          <w:shd w:val="clear" w:fill="FFFFFF"/>
          <w:lang w:val="en-US" w:eastAsia="zh-CN" w:bidi="ar"/>
        </w:rPr>
        <w:fldChar w:fldCharType="separate"/>
      </w:r>
      <w:r>
        <w:rPr>
          <w:rStyle w:val="8"/>
          <w:rFonts w:hint="eastAsia" w:ascii="宋体" w:hAnsi="宋体" w:eastAsia="宋体" w:cs="宋体"/>
          <w:i w:val="0"/>
          <w:iCs w:val="0"/>
          <w:caps w:val="0"/>
          <w:spacing w:val="8"/>
          <w:kern w:val="0"/>
          <w:sz w:val="21"/>
          <w:szCs w:val="21"/>
          <w:bdr w:val="none" w:color="auto" w:sz="0" w:space="0"/>
          <w:shd w:val="clear" w:fill="FFFFFF"/>
          <w:lang w:val="en-US" w:eastAsia="zh-CN" w:bidi="ar"/>
        </w:rPr>
        <w:t>ynzmwh@126.com</w:t>
      </w:r>
      <w:r>
        <w:rPr>
          <w:rFonts w:hint="eastAsia" w:ascii="宋体" w:hAnsi="宋体" w:eastAsia="宋体" w:cs="宋体"/>
          <w:i w:val="0"/>
          <w:iCs w:val="0"/>
          <w:caps w:val="0"/>
          <w:color w:val="0000FF"/>
          <w:spacing w:val="8"/>
          <w:kern w:val="0"/>
          <w:sz w:val="21"/>
          <w:szCs w:val="21"/>
          <w:u w:val="single"/>
          <w:bdr w:val="none" w:color="auto" w:sz="0" w:space="0"/>
          <w:shd w:val="clear" w:fill="FFFFFF"/>
          <w:lang w:val="en-US" w:eastAsia="zh-CN" w:bidi="ar"/>
        </w:rPr>
        <w:fldChar w:fldCharType="end"/>
      </w:r>
    </w:p>
    <w:p>
      <w:pPr>
        <w:keepNext w:val="0"/>
        <w:keepLines w:val="0"/>
        <w:widowControl/>
        <w:numPr>
          <w:ilvl w:val="0"/>
          <w:numId w:val="14"/>
        </w:numPr>
        <w:suppressLineNumbers w:val="0"/>
        <w:spacing w:before="0" w:beforeAutospacing="0" w:after="0" w:afterAutospacing="0" w:line="360" w:lineRule="auto"/>
        <w:ind w:left="0" w:leftChars="0" w:right="0" w:rightChars="0" w:firstLine="0" w:firstLineChars="0"/>
        <w:jc w:val="left"/>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Style w:val="6"/>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北京组委会地址：</w:t>
      </w:r>
    </w:p>
    <w:p>
      <w:pPr>
        <w:keepNext w:val="0"/>
        <w:keepLines w:val="0"/>
        <w:widowControl/>
        <w:numPr>
          <w:numId w:val="0"/>
        </w:numPr>
        <w:suppressLineNumbers w:val="0"/>
        <w:spacing w:before="0" w:beforeAutospacing="0" w:after="0" w:afterAutospacing="0" w:line="360" w:lineRule="auto"/>
        <w:ind w:leftChars="0" w:right="0" w:rightChars="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北京市西城区莲花池东路106号汇融大厦B座2704室 （中国药膳研究会）</w:t>
      </w:r>
    </w:p>
    <w:p>
      <w:pPr>
        <w:keepNext w:val="0"/>
        <w:keepLines w:val="0"/>
        <w:widowControl/>
        <w:numPr>
          <w:numId w:val="0"/>
        </w:numPr>
        <w:suppressLineNumbers w:val="0"/>
        <w:spacing w:before="0" w:beforeAutospacing="0" w:after="0" w:afterAutospacing="0" w:line="360" w:lineRule="auto"/>
        <w:ind w:right="0" w:rightChars="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电话：16601380016   胡贺峰（主 任）   </w:t>
      </w:r>
    </w:p>
    <w:p>
      <w:pPr>
        <w:keepNext w:val="0"/>
        <w:keepLines w:val="0"/>
        <w:widowControl/>
        <w:numPr>
          <w:numId w:val="0"/>
        </w:numPr>
        <w:suppressLineNumbers w:val="0"/>
        <w:spacing w:before="0" w:beforeAutospacing="0" w:after="0" w:afterAutospacing="0" w:line="360" w:lineRule="auto"/>
        <w:ind w:right="0" w:rightChars="0" w:firstLine="678" w:firstLineChars="300"/>
        <w:jc w:val="left"/>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13366090606   刘成海（秘书长）     </w:t>
      </w:r>
    </w:p>
    <w:p>
      <w:pPr>
        <w:keepNext w:val="0"/>
        <w:keepLines w:val="0"/>
        <w:widowControl/>
        <w:numPr>
          <w:numId w:val="0"/>
        </w:numPr>
        <w:suppressLineNumbers w:val="0"/>
        <w:spacing w:before="0" w:beforeAutospacing="0" w:after="0" w:afterAutospacing="0" w:line="360" w:lineRule="auto"/>
        <w:ind w:right="0" w:rightChars="0" w:firstLine="678" w:firstLineChars="300"/>
        <w:jc w:val="left"/>
        <w:rPr>
          <w:rFonts w:hint="eastAsia" w:ascii="宋体" w:hAnsi="宋体" w:eastAsia="宋体" w:cs="宋体"/>
          <w:sz w:val="21"/>
          <w:szCs w:val="21"/>
        </w:rPr>
      </w:pP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邮箱：</w:t>
      </w:r>
      <w:r>
        <w:rPr>
          <w:rFonts w:hint="eastAsia" w:ascii="宋体" w:hAnsi="宋体" w:eastAsia="宋体" w:cs="宋体"/>
          <w:i w:val="0"/>
          <w:iCs w:val="0"/>
          <w:caps w:val="0"/>
          <w:color w:val="0000FF"/>
          <w:spacing w:val="8"/>
          <w:kern w:val="0"/>
          <w:sz w:val="21"/>
          <w:szCs w:val="21"/>
          <w:u w:val="single"/>
          <w:bdr w:val="none" w:color="auto" w:sz="0" w:space="0"/>
          <w:shd w:val="clear" w:fill="FFFFFF"/>
          <w:lang w:val="en-US" w:eastAsia="zh-CN" w:bidi="ar"/>
        </w:rPr>
        <w:t>yaoshan2021@sina.com</w:t>
      </w:r>
      <w:r>
        <w:rPr>
          <w:rFonts w:hint="eastAsia" w:ascii="宋体" w:hAnsi="宋体" w:eastAsia="宋体" w:cs="宋体"/>
          <w:i w:val="0"/>
          <w:iCs w:val="0"/>
          <w:caps w:val="0"/>
          <w:color w:val="333333"/>
          <w:spacing w:val="8"/>
          <w:kern w:val="0"/>
          <w:sz w:val="21"/>
          <w:szCs w:val="21"/>
          <w:bdr w:val="none" w:color="auto" w:sz="0" w:space="0"/>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i w:val="0"/>
          <w:iCs w:val="0"/>
          <w:caps w:val="0"/>
          <w:color w:val="333333"/>
          <w:spacing w:val="8"/>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i w:val="0"/>
          <w:iCs w:val="0"/>
          <w:caps w:val="0"/>
          <w:color w:val="333333"/>
          <w:spacing w:val="8"/>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i w:val="0"/>
          <w:iCs w:val="0"/>
          <w:caps w:val="0"/>
          <w:color w:val="333333"/>
          <w:spacing w:val="8"/>
          <w:sz w:val="21"/>
          <w:szCs w:val="21"/>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r>
        <w:rPr>
          <w:rFonts w:hint="eastAsia" w:ascii="宋体" w:hAnsi="宋体" w:eastAsia="宋体" w:cs="宋体"/>
          <w:i w:val="0"/>
          <w:iCs w:val="0"/>
          <w:caps w:val="0"/>
          <w:color w:val="333333"/>
          <w:spacing w:val="8"/>
          <w:sz w:val="21"/>
          <w:szCs w:val="21"/>
          <w:bdr w:val="none" w:color="auto" w:sz="0" w:space="0"/>
          <w:shd w:val="clear" w:fill="FFFFFF"/>
        </w:rPr>
        <w:t> 中国（昆明）国际药膳产业发展大会组委会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i w:val="0"/>
          <w:iCs w:val="0"/>
          <w:caps w:val="0"/>
          <w:color w:val="333333"/>
          <w:spacing w:val="8"/>
          <w:sz w:val="21"/>
          <w:szCs w:val="21"/>
          <w:bdr w:val="none" w:color="auto" w:sz="0" w:space="0"/>
          <w:shd w:val="clear" w:fill="FFFFFF"/>
        </w:rPr>
        <w:t>     2021年7月25日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D7FC4"/>
    <w:multiLevelType w:val="singleLevel"/>
    <w:tmpl w:val="82DD7FC4"/>
    <w:lvl w:ilvl="0" w:tentative="0">
      <w:start w:val="1"/>
      <w:numFmt w:val="decimal"/>
      <w:lvlText w:val="%1."/>
      <w:lvlJc w:val="left"/>
      <w:pPr>
        <w:tabs>
          <w:tab w:val="left" w:pos="312"/>
        </w:tabs>
      </w:pPr>
    </w:lvl>
  </w:abstractNum>
  <w:abstractNum w:abstractNumId="1">
    <w:nsid w:val="A9EB4FA1"/>
    <w:multiLevelType w:val="singleLevel"/>
    <w:tmpl w:val="A9EB4FA1"/>
    <w:lvl w:ilvl="0" w:tentative="0">
      <w:start w:val="1"/>
      <w:numFmt w:val="decimal"/>
      <w:lvlText w:val="%1."/>
      <w:lvlJc w:val="left"/>
      <w:pPr>
        <w:tabs>
          <w:tab w:val="left" w:pos="312"/>
        </w:tabs>
      </w:pPr>
    </w:lvl>
  </w:abstractNum>
  <w:abstractNum w:abstractNumId="2">
    <w:nsid w:val="B190B16D"/>
    <w:multiLevelType w:val="singleLevel"/>
    <w:tmpl w:val="B190B16D"/>
    <w:lvl w:ilvl="0" w:tentative="0">
      <w:start w:val="1"/>
      <w:numFmt w:val="decimal"/>
      <w:lvlText w:val="%1."/>
      <w:lvlJc w:val="left"/>
      <w:pPr>
        <w:tabs>
          <w:tab w:val="left" w:pos="312"/>
        </w:tabs>
      </w:pPr>
    </w:lvl>
  </w:abstractNum>
  <w:abstractNum w:abstractNumId="3">
    <w:nsid w:val="B834F1F6"/>
    <w:multiLevelType w:val="singleLevel"/>
    <w:tmpl w:val="B834F1F6"/>
    <w:lvl w:ilvl="0" w:tentative="0">
      <w:start w:val="1"/>
      <w:numFmt w:val="decimal"/>
      <w:lvlText w:val="%1."/>
      <w:lvlJc w:val="left"/>
      <w:pPr>
        <w:tabs>
          <w:tab w:val="left" w:pos="312"/>
        </w:tabs>
      </w:pPr>
    </w:lvl>
  </w:abstractNum>
  <w:abstractNum w:abstractNumId="4">
    <w:nsid w:val="C7A8191A"/>
    <w:multiLevelType w:val="singleLevel"/>
    <w:tmpl w:val="C7A8191A"/>
    <w:lvl w:ilvl="0" w:tentative="0">
      <w:start w:val="1"/>
      <w:numFmt w:val="decimal"/>
      <w:suff w:val="nothing"/>
      <w:lvlText w:val="（%1）"/>
      <w:lvlJc w:val="left"/>
    </w:lvl>
  </w:abstractNum>
  <w:abstractNum w:abstractNumId="5">
    <w:nsid w:val="CA0FE84D"/>
    <w:multiLevelType w:val="singleLevel"/>
    <w:tmpl w:val="CA0FE84D"/>
    <w:lvl w:ilvl="0" w:tentative="0">
      <w:start w:val="1"/>
      <w:numFmt w:val="decimal"/>
      <w:lvlText w:val="%1."/>
      <w:lvlJc w:val="left"/>
      <w:pPr>
        <w:tabs>
          <w:tab w:val="left" w:pos="312"/>
        </w:tabs>
      </w:pPr>
    </w:lvl>
  </w:abstractNum>
  <w:abstractNum w:abstractNumId="6">
    <w:nsid w:val="EC1F48C5"/>
    <w:multiLevelType w:val="singleLevel"/>
    <w:tmpl w:val="EC1F48C5"/>
    <w:lvl w:ilvl="0" w:tentative="0">
      <w:start w:val="1"/>
      <w:numFmt w:val="decimal"/>
      <w:lvlText w:val="%1."/>
      <w:lvlJc w:val="left"/>
      <w:pPr>
        <w:tabs>
          <w:tab w:val="left" w:pos="312"/>
        </w:tabs>
      </w:pPr>
    </w:lvl>
  </w:abstractNum>
  <w:abstractNum w:abstractNumId="7">
    <w:nsid w:val="FC97A23B"/>
    <w:multiLevelType w:val="singleLevel"/>
    <w:tmpl w:val="FC97A23B"/>
    <w:lvl w:ilvl="0" w:tentative="0">
      <w:start w:val="1"/>
      <w:numFmt w:val="chineseCounting"/>
      <w:suff w:val="nothing"/>
      <w:lvlText w:val="%1、"/>
      <w:lvlJc w:val="left"/>
      <w:rPr>
        <w:rFonts w:hint="eastAsia"/>
      </w:rPr>
    </w:lvl>
  </w:abstractNum>
  <w:abstractNum w:abstractNumId="8">
    <w:nsid w:val="0307A7F7"/>
    <w:multiLevelType w:val="singleLevel"/>
    <w:tmpl w:val="0307A7F7"/>
    <w:lvl w:ilvl="0" w:tentative="0">
      <w:start w:val="1"/>
      <w:numFmt w:val="decimal"/>
      <w:lvlText w:val="%1."/>
      <w:lvlJc w:val="left"/>
      <w:pPr>
        <w:tabs>
          <w:tab w:val="left" w:pos="312"/>
        </w:tabs>
      </w:pPr>
    </w:lvl>
  </w:abstractNum>
  <w:abstractNum w:abstractNumId="9">
    <w:nsid w:val="1979CEBE"/>
    <w:multiLevelType w:val="singleLevel"/>
    <w:tmpl w:val="1979CEBE"/>
    <w:lvl w:ilvl="0" w:tentative="0">
      <w:start w:val="1"/>
      <w:numFmt w:val="decimal"/>
      <w:lvlText w:val="%1."/>
      <w:lvlJc w:val="left"/>
      <w:pPr>
        <w:tabs>
          <w:tab w:val="left" w:pos="312"/>
        </w:tabs>
      </w:pPr>
    </w:lvl>
  </w:abstractNum>
  <w:abstractNum w:abstractNumId="10">
    <w:nsid w:val="1AA6AA33"/>
    <w:multiLevelType w:val="singleLevel"/>
    <w:tmpl w:val="1AA6AA33"/>
    <w:lvl w:ilvl="0" w:tentative="0">
      <w:start w:val="8"/>
      <w:numFmt w:val="chineseCounting"/>
      <w:suff w:val="nothing"/>
      <w:lvlText w:val="%1、"/>
      <w:lvlJc w:val="left"/>
      <w:rPr>
        <w:rFonts w:hint="eastAsia"/>
      </w:rPr>
    </w:lvl>
  </w:abstractNum>
  <w:abstractNum w:abstractNumId="11">
    <w:nsid w:val="54ED6D63"/>
    <w:multiLevelType w:val="singleLevel"/>
    <w:tmpl w:val="54ED6D63"/>
    <w:lvl w:ilvl="0" w:tentative="0">
      <w:start w:val="1"/>
      <w:numFmt w:val="decimal"/>
      <w:suff w:val="space"/>
      <w:lvlText w:val="%1."/>
      <w:lvlJc w:val="left"/>
    </w:lvl>
  </w:abstractNum>
  <w:abstractNum w:abstractNumId="12">
    <w:nsid w:val="551AEEBF"/>
    <w:multiLevelType w:val="singleLevel"/>
    <w:tmpl w:val="551AEEBF"/>
    <w:lvl w:ilvl="0" w:tentative="0">
      <w:start w:val="1"/>
      <w:numFmt w:val="decimal"/>
      <w:lvlText w:val="%1."/>
      <w:lvlJc w:val="left"/>
      <w:pPr>
        <w:tabs>
          <w:tab w:val="left" w:pos="312"/>
        </w:tabs>
      </w:pPr>
    </w:lvl>
  </w:abstractNum>
  <w:abstractNum w:abstractNumId="13">
    <w:nsid w:val="6C3141F0"/>
    <w:multiLevelType w:val="singleLevel"/>
    <w:tmpl w:val="6C3141F0"/>
    <w:lvl w:ilvl="0" w:tentative="0">
      <w:start w:val="5"/>
      <w:numFmt w:val="chineseCounting"/>
      <w:suff w:val="nothing"/>
      <w:lvlText w:val="%1、"/>
      <w:lvlJc w:val="left"/>
      <w:rPr>
        <w:rFonts w:hint="eastAsia"/>
      </w:rPr>
    </w:lvl>
  </w:abstractNum>
  <w:num w:numId="1">
    <w:abstractNumId w:val="7"/>
  </w:num>
  <w:num w:numId="2">
    <w:abstractNumId w:val="9"/>
  </w:num>
  <w:num w:numId="3">
    <w:abstractNumId w:val="0"/>
  </w:num>
  <w:num w:numId="4">
    <w:abstractNumId w:val="2"/>
  </w:num>
  <w:num w:numId="5">
    <w:abstractNumId w:val="13"/>
  </w:num>
  <w:num w:numId="6">
    <w:abstractNumId w:val="11"/>
  </w:num>
  <w:num w:numId="7">
    <w:abstractNumId w:val="1"/>
  </w:num>
  <w:num w:numId="8">
    <w:abstractNumId w:val="10"/>
  </w:num>
  <w:num w:numId="9">
    <w:abstractNumId w:val="3"/>
  </w:num>
  <w:num w:numId="10">
    <w:abstractNumId w:val="12"/>
  </w:num>
  <w:num w:numId="11">
    <w:abstractNumId w:val="4"/>
  </w:num>
  <w:num w:numId="12">
    <w:abstractNumId w:val="6"/>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7DB7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胡贺峰</cp:lastModifiedBy>
  <dcterms:modified xsi:type="dcterms:W3CDTF">2021-08-01T04:36:57Z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ECEF9444B81D49F6A27BBFF3B3F734F2</vt:lpwstr>
  </property>
</Properties>
</file>