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FB" w:rsidRPr="003C54CB" w:rsidRDefault="00D94FFB" w:rsidP="00D94FFB">
      <w:pPr>
        <w:rPr>
          <w:rFonts w:ascii="汉仪仿宋简" w:eastAsia="汉仪仿宋简"/>
          <w:b/>
          <w:sz w:val="28"/>
        </w:rPr>
      </w:pPr>
      <w:r w:rsidRPr="003C54CB">
        <w:rPr>
          <w:rFonts w:ascii="汉仪仿宋简" w:eastAsia="汉仪仿宋简" w:hint="eastAsia"/>
          <w:sz w:val="28"/>
        </w:rPr>
        <w:t>附件七</w:t>
      </w:r>
    </w:p>
    <w:p w:rsidR="00D94FFB" w:rsidRPr="003C54CB" w:rsidRDefault="00D94FFB" w:rsidP="00D94FFB">
      <w:pPr>
        <w:spacing w:beforeLines="50" w:before="120" w:afterLines="50" w:after="120" w:line="40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3C54CB">
        <w:rPr>
          <w:rFonts w:ascii="宋体" w:hAnsi="宋体" w:hint="eastAsia"/>
          <w:b/>
          <w:sz w:val="36"/>
          <w:szCs w:val="36"/>
        </w:rPr>
        <w:t>推广应用方案内容</w:t>
      </w:r>
    </w:p>
    <w:bookmarkEnd w:id="0"/>
    <w:p w:rsidR="00D94FFB" w:rsidRPr="003C54CB" w:rsidRDefault="00D94FFB" w:rsidP="00D94FFB">
      <w:pPr>
        <w:jc w:val="center"/>
        <w:rPr>
          <w:rFonts w:ascii="汉仪中黑简" w:eastAsia="汉仪中黑简"/>
          <w:sz w:val="36"/>
        </w:rPr>
      </w:pPr>
    </w:p>
    <w:p w:rsidR="00D94FFB" w:rsidRPr="003C54CB" w:rsidRDefault="00D94FFB" w:rsidP="00D94FFB">
      <w:pPr>
        <w:spacing w:line="480" w:lineRule="auto"/>
        <w:ind w:firstLineChars="200" w:firstLine="560"/>
        <w:rPr>
          <w:rFonts w:ascii="汉仪仿宋简" w:eastAsia="汉仪仿宋简"/>
          <w:sz w:val="28"/>
        </w:rPr>
      </w:pPr>
      <w:r w:rsidRPr="003C54CB">
        <w:rPr>
          <w:rFonts w:ascii="汉仪仿宋简" w:eastAsia="汉仪仿宋简" w:hint="eastAsia"/>
          <w:sz w:val="28"/>
        </w:rPr>
        <w:t>推广应用方案的内容应包括：</w:t>
      </w:r>
    </w:p>
    <w:p w:rsidR="00D94FFB" w:rsidRPr="003C54CB" w:rsidRDefault="00D94FFB" w:rsidP="00D94FFB">
      <w:pPr>
        <w:numPr>
          <w:ilvl w:val="0"/>
          <w:numId w:val="3"/>
        </w:numPr>
        <w:spacing w:line="480" w:lineRule="auto"/>
        <w:ind w:firstLineChars="200" w:firstLine="560"/>
        <w:rPr>
          <w:rFonts w:ascii="汉仪仿宋简" w:eastAsia="汉仪仿宋简" w:hint="eastAsia"/>
          <w:sz w:val="28"/>
        </w:rPr>
      </w:pPr>
      <w:r w:rsidRPr="003C54CB">
        <w:rPr>
          <w:rFonts w:ascii="汉仪仿宋简" w:eastAsia="汉仪仿宋简" w:hint="eastAsia"/>
          <w:sz w:val="28"/>
        </w:rPr>
        <w:t>该团体标准推广措施</w:t>
      </w:r>
    </w:p>
    <w:p w:rsidR="00D94FFB" w:rsidRPr="003C54CB" w:rsidRDefault="00D94FFB" w:rsidP="00D94FFB">
      <w:pPr>
        <w:numPr>
          <w:ilvl w:val="0"/>
          <w:numId w:val="3"/>
        </w:numPr>
        <w:spacing w:line="480" w:lineRule="auto"/>
        <w:ind w:firstLineChars="200" w:firstLine="560"/>
        <w:rPr>
          <w:rFonts w:ascii="汉仪仿宋简" w:eastAsia="汉仪仿宋简" w:hint="eastAsia"/>
          <w:sz w:val="28"/>
        </w:rPr>
      </w:pPr>
      <w:r w:rsidRPr="003C54CB">
        <w:rPr>
          <w:rFonts w:ascii="汉仪仿宋简" w:eastAsia="汉仪仿宋简" w:hint="eastAsia"/>
          <w:sz w:val="28"/>
        </w:rPr>
        <w:t>该团体标准推广的预期目标；</w:t>
      </w:r>
    </w:p>
    <w:p w:rsidR="00D94FFB" w:rsidRPr="003C54CB" w:rsidRDefault="00D94FFB" w:rsidP="00D94FFB">
      <w:pPr>
        <w:numPr>
          <w:ilvl w:val="0"/>
          <w:numId w:val="3"/>
        </w:numPr>
        <w:spacing w:line="480" w:lineRule="auto"/>
        <w:ind w:firstLineChars="200" w:firstLine="560"/>
        <w:rPr>
          <w:rFonts w:ascii="汉仪仿宋简" w:eastAsia="汉仪仿宋简" w:hint="eastAsia"/>
          <w:sz w:val="28"/>
        </w:rPr>
      </w:pPr>
      <w:r w:rsidRPr="003C54CB">
        <w:rPr>
          <w:rFonts w:ascii="汉仪仿宋简" w:eastAsia="汉仪仿宋简" w:hint="eastAsia"/>
          <w:sz w:val="28"/>
        </w:rPr>
        <w:t>该团体标准的推广机制；</w:t>
      </w:r>
    </w:p>
    <w:p w:rsidR="00D94FFB" w:rsidRPr="003C54CB" w:rsidRDefault="00D94FFB" w:rsidP="00D94FFB">
      <w:pPr>
        <w:numPr>
          <w:ilvl w:val="0"/>
          <w:numId w:val="3"/>
        </w:numPr>
        <w:spacing w:line="480" w:lineRule="auto"/>
        <w:ind w:firstLineChars="200" w:firstLine="560"/>
        <w:rPr>
          <w:rFonts w:ascii="汉仪仿宋简" w:eastAsia="汉仪仿宋简"/>
          <w:sz w:val="28"/>
        </w:rPr>
      </w:pPr>
      <w:r w:rsidRPr="003C54CB">
        <w:rPr>
          <w:rFonts w:ascii="汉仪仿宋简" w:eastAsia="汉仪仿宋简" w:hint="eastAsia"/>
          <w:sz w:val="28"/>
        </w:rPr>
        <w:t>该团体标准推广的保障措施；</w:t>
      </w:r>
    </w:p>
    <w:p w:rsidR="00D94FFB" w:rsidRPr="003C54CB" w:rsidRDefault="00D94FFB" w:rsidP="00D94FFB">
      <w:pPr>
        <w:numPr>
          <w:ilvl w:val="0"/>
          <w:numId w:val="3"/>
        </w:numPr>
        <w:spacing w:line="480" w:lineRule="auto"/>
        <w:ind w:firstLineChars="200" w:firstLine="560"/>
        <w:rPr>
          <w:rFonts w:ascii="汉仪仿宋简" w:eastAsia="汉仪仿宋简"/>
          <w:sz w:val="28"/>
        </w:rPr>
      </w:pPr>
      <w:r w:rsidRPr="003C54CB">
        <w:rPr>
          <w:rFonts w:ascii="汉仪仿宋简" w:eastAsia="汉仪仿宋简" w:hint="eastAsia"/>
          <w:sz w:val="28"/>
        </w:rPr>
        <w:t>其它应予说明的事项。</w:t>
      </w:r>
    </w:p>
    <w:p w:rsidR="001E34A3" w:rsidRDefault="00FD4A58" w:rsidP="00FD4A58">
      <w:r>
        <w:t xml:space="preserve"> </w:t>
      </w:r>
    </w:p>
    <w:sectPr w:rsidR="001E34A3" w:rsidSect="00FD4A58">
      <w:pgSz w:w="9923" w:h="15593"/>
      <w:pgMar w:top="567" w:right="567" w:bottom="1134" w:left="567" w:header="156" w:footer="59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仿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黑简">
    <w:altName w:val="宋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1B4"/>
    <w:multiLevelType w:val="multilevel"/>
    <w:tmpl w:val="272A21B4"/>
    <w:lvl w:ilvl="0">
      <w:start w:val="2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宋体" w:hint="eastAsia"/>
      </w:rPr>
    </w:lvl>
  </w:abstractNum>
  <w:abstractNum w:abstractNumId="2" w15:restartNumberingAfterBreak="0">
    <w:nsid w:val="5705C142"/>
    <w:multiLevelType w:val="singleLevel"/>
    <w:tmpl w:val="5705C14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FB"/>
    <w:rsid w:val="00750BCC"/>
    <w:rsid w:val="007E39C3"/>
    <w:rsid w:val="00B00419"/>
    <w:rsid w:val="00BC7FBA"/>
    <w:rsid w:val="00C00E50"/>
    <w:rsid w:val="00D16718"/>
    <w:rsid w:val="00D94FFB"/>
    <w:rsid w:val="00E51C47"/>
    <w:rsid w:val="00EB71C5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1F823"/>
  <w15:chartTrackingRefBased/>
  <w15:docId w15:val="{87197359-6FB0-40A5-B60A-5785B2C7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FFB"/>
    <w:pPr>
      <w:widowControl/>
      <w:ind w:firstLine="570"/>
      <w:jc w:val="left"/>
    </w:pPr>
    <w:rPr>
      <w:kern w:val="0"/>
      <w:sz w:val="28"/>
      <w:szCs w:val="20"/>
    </w:rPr>
  </w:style>
  <w:style w:type="character" w:customStyle="1" w:styleId="a4">
    <w:name w:val="正文文本缩进 字符"/>
    <w:basedOn w:val="a0"/>
    <w:link w:val="a3"/>
    <w:rsid w:val="00D94FFB"/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index 1"/>
    <w:basedOn w:val="a"/>
    <w:next w:val="a"/>
    <w:semiHidden/>
    <w:rsid w:val="00D94FFB"/>
    <w:pPr>
      <w:spacing w:line="240" w:lineRule="atLeast"/>
      <w:jc w:val="center"/>
    </w:pPr>
    <w:rPr>
      <w:rFonts w:ascii="汉仪仿宋简" w:eastAsia="汉仪仿宋简" w:hAnsi="宋体"/>
      <w:sz w:val="24"/>
    </w:rPr>
  </w:style>
  <w:style w:type="paragraph" w:styleId="3">
    <w:name w:val="Body Text 3"/>
    <w:basedOn w:val="a"/>
    <w:link w:val="30"/>
    <w:rsid w:val="00D94FFB"/>
    <w:pPr>
      <w:widowControl/>
    </w:pPr>
    <w:rPr>
      <w:rFonts w:eastAsia="仿宋_GB2312"/>
      <w:kern w:val="0"/>
      <w:sz w:val="28"/>
      <w:szCs w:val="20"/>
    </w:rPr>
  </w:style>
  <w:style w:type="character" w:customStyle="1" w:styleId="30">
    <w:name w:val="正文文本 3 字符"/>
    <w:basedOn w:val="a0"/>
    <w:link w:val="3"/>
    <w:rsid w:val="00D94FFB"/>
    <w:rPr>
      <w:rFonts w:ascii="Times New Roman" w:eastAsia="仿宋_GB2312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red</dc:creator>
  <cp:keywords/>
  <dc:description/>
  <cp:lastModifiedBy>wolf red</cp:lastModifiedBy>
  <cp:revision>2</cp:revision>
  <dcterms:created xsi:type="dcterms:W3CDTF">2017-03-31T06:19:00Z</dcterms:created>
  <dcterms:modified xsi:type="dcterms:W3CDTF">2017-03-31T06:19:00Z</dcterms:modified>
</cp:coreProperties>
</file>